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4D" w:rsidRPr="005B5CD6" w:rsidRDefault="005B5CD6" w:rsidP="005B5CD6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0" w:name="bookmark0"/>
      <w:bookmarkStart w:id="1" w:name="_GoBack"/>
      <w:bookmarkEnd w:id="1"/>
      <w:r w:rsidRPr="005B5CD6">
        <w:rPr>
          <w:sz w:val="28"/>
          <w:szCs w:val="28"/>
        </w:rPr>
        <w:t>Осознанный шаг к благородному делу</w:t>
      </w:r>
      <w:bookmarkEnd w:id="0"/>
    </w:p>
    <w:p w:rsidR="00CD434D" w:rsidRPr="005B5CD6" w:rsidRDefault="005B5CD6" w:rsidP="005B5C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5CD6">
        <w:rPr>
          <w:sz w:val="28"/>
          <w:szCs w:val="28"/>
        </w:rPr>
        <w:t xml:space="preserve"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 Более подробную информацию можно узнать на официальном сайте </w:t>
      </w:r>
      <w:hyperlink r:id="rId6" w:history="1">
        <w:r w:rsidRPr="005B5CD6">
          <w:rPr>
            <w:rStyle w:val="21"/>
            <w:sz w:val="28"/>
            <w:szCs w:val="28"/>
          </w:rPr>
          <w:t>УВД Витебского облисполкома</w:t>
        </w:r>
      </w:hyperlink>
      <w:r w:rsidRPr="005B5CD6">
        <w:rPr>
          <w:rStyle w:val="22"/>
          <w:sz w:val="28"/>
          <w:szCs w:val="28"/>
        </w:rPr>
        <w:t>.</w:t>
      </w:r>
    </w:p>
    <w:p w:rsidR="00CD434D" w:rsidRPr="005B5CD6" w:rsidRDefault="005B5CD6" w:rsidP="005B5C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5CD6">
        <w:rPr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:rsidR="00CD434D" w:rsidRPr="005B5CD6" w:rsidRDefault="005B5CD6" w:rsidP="005B5CD6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B5CD6">
        <w:rPr>
          <w:rStyle w:val="31"/>
          <w:sz w:val="28"/>
          <w:szCs w:val="28"/>
        </w:rPr>
        <w:t xml:space="preserve">Общее среднее образование можно получить в </w:t>
      </w:r>
      <w:hyperlink r:id="rId7" w:history="1">
        <w:r w:rsidRPr="005B5CD6">
          <w:rPr>
            <w:rStyle w:val="32"/>
            <w:b/>
            <w:bCs/>
            <w:sz w:val="28"/>
            <w:szCs w:val="28"/>
          </w:rPr>
          <w:t>учреждении</w:t>
        </w:r>
      </w:hyperlink>
      <w:r w:rsidRPr="005B5CD6">
        <w:rPr>
          <w:rStyle w:val="32"/>
          <w:b/>
          <w:bCs/>
          <w:sz w:val="28"/>
          <w:szCs w:val="28"/>
        </w:rPr>
        <w:t xml:space="preserve"> </w:t>
      </w:r>
      <w:hyperlink r:id="rId8" w:history="1">
        <w:r w:rsidRPr="005B5CD6">
          <w:rPr>
            <w:rStyle w:val="33"/>
            <w:b/>
            <w:bCs/>
            <w:sz w:val="28"/>
            <w:szCs w:val="28"/>
          </w:rPr>
          <w:t xml:space="preserve">образования "Специализированный лицей МВД Республики Беларусь" </w:t>
        </w:r>
      </w:hyperlink>
      <w:r w:rsidRPr="005B5CD6">
        <w:rPr>
          <w:rStyle w:val="31"/>
          <w:sz w:val="28"/>
          <w:szCs w:val="28"/>
        </w:rPr>
        <w:t>и</w:t>
      </w:r>
    </w:p>
    <w:p w:rsidR="00CD434D" w:rsidRPr="005B5CD6" w:rsidRDefault="00F43E09" w:rsidP="005B5CD6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hyperlink r:id="rId9" w:history="1">
        <w:r w:rsidR="005B5CD6" w:rsidRPr="005B5CD6">
          <w:rPr>
            <w:rStyle w:val="33"/>
            <w:b/>
            <w:bCs/>
            <w:sz w:val="28"/>
            <w:szCs w:val="28"/>
          </w:rPr>
          <w:t>учреждении образования "Могилевский специализированный лицей</w:t>
        </w:r>
      </w:hyperlink>
    </w:p>
    <w:p w:rsidR="00CD434D" w:rsidRPr="005B5CD6" w:rsidRDefault="00F43E09" w:rsidP="005B5CD6">
      <w:pPr>
        <w:pStyle w:val="3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hyperlink r:id="rId10" w:history="1">
        <w:r w:rsidR="005B5CD6" w:rsidRPr="005B5CD6">
          <w:rPr>
            <w:rStyle w:val="32"/>
            <w:b/>
            <w:bCs/>
            <w:sz w:val="28"/>
            <w:szCs w:val="28"/>
          </w:rPr>
          <w:t>МВД Республики Беларусь"</w:t>
        </w:r>
      </w:hyperlink>
    </w:p>
    <w:p w:rsidR="00CD434D" w:rsidRPr="005B5CD6" w:rsidRDefault="005B5CD6" w:rsidP="005B5CD6">
      <w:pPr>
        <w:pStyle w:val="20"/>
        <w:shd w:val="clear" w:color="auto" w:fill="auto"/>
        <w:tabs>
          <w:tab w:val="left" w:pos="5971"/>
        </w:tabs>
        <w:spacing w:before="0" w:after="0" w:line="240" w:lineRule="auto"/>
        <w:ind w:firstLine="709"/>
        <w:rPr>
          <w:sz w:val="28"/>
          <w:szCs w:val="28"/>
        </w:rPr>
      </w:pPr>
      <w:r w:rsidRPr="005B5CD6">
        <w:rPr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r w:rsidRPr="005B5CD6">
        <w:rPr>
          <w:sz w:val="28"/>
          <w:szCs w:val="28"/>
        </w:rPr>
        <w:tab/>
      </w:r>
      <w:hyperlink r:id="rId11" w:history="1">
        <w:r w:rsidRPr="005B5CD6">
          <w:rPr>
            <w:rStyle w:val="21"/>
            <w:sz w:val="28"/>
            <w:szCs w:val="28"/>
          </w:rPr>
          <w:t>учреждение образования</w:t>
        </w:r>
      </w:hyperlink>
    </w:p>
    <w:p w:rsidR="00CD434D" w:rsidRPr="005B5CD6" w:rsidRDefault="00F43E09" w:rsidP="005B5C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hyperlink r:id="rId12" w:history="1">
        <w:r w:rsidR="005B5CD6" w:rsidRPr="005B5CD6">
          <w:rPr>
            <w:rStyle w:val="21"/>
            <w:sz w:val="28"/>
            <w:szCs w:val="28"/>
          </w:rPr>
          <w:t>"Академия МВД Республики Беларусь"</w:t>
        </w:r>
        <w:r w:rsidR="005B5CD6" w:rsidRPr="005B5CD6">
          <w:rPr>
            <w:rStyle w:val="23"/>
            <w:sz w:val="28"/>
            <w:szCs w:val="28"/>
          </w:rPr>
          <w:t xml:space="preserve"> </w:t>
        </w:r>
      </w:hyperlink>
      <w:r w:rsidR="005B5CD6" w:rsidRPr="005B5CD6">
        <w:rPr>
          <w:sz w:val="28"/>
          <w:szCs w:val="28"/>
        </w:rPr>
        <w:t xml:space="preserve">и </w:t>
      </w:r>
      <w:hyperlink r:id="rId13" w:history="1">
        <w:r w:rsidR="005B5CD6" w:rsidRPr="005B5CD6">
          <w:rPr>
            <w:rStyle w:val="21"/>
            <w:sz w:val="28"/>
            <w:szCs w:val="28"/>
          </w:rPr>
          <w:t>учреждение образования</w:t>
        </w:r>
      </w:hyperlink>
      <w:r w:rsidR="005B5CD6" w:rsidRPr="005B5CD6">
        <w:rPr>
          <w:rStyle w:val="21"/>
          <w:sz w:val="28"/>
          <w:szCs w:val="28"/>
        </w:rPr>
        <w:t xml:space="preserve"> </w:t>
      </w:r>
      <w:hyperlink r:id="rId14" w:history="1">
        <w:r w:rsidR="005B5CD6" w:rsidRPr="005B5CD6">
          <w:rPr>
            <w:rStyle w:val="21"/>
            <w:sz w:val="28"/>
            <w:szCs w:val="28"/>
          </w:rPr>
          <w:t>"Могилевский институт МВД Республики Беларусь"</w:t>
        </w:r>
      </w:hyperlink>
      <w:r w:rsidR="005B5CD6" w:rsidRPr="005B5CD6">
        <w:rPr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:rsidR="00CD434D" w:rsidRPr="005B5CD6" w:rsidRDefault="005B5CD6" w:rsidP="005B5CD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B5CD6">
        <w:rPr>
          <w:sz w:val="28"/>
          <w:szCs w:val="28"/>
        </w:rPr>
        <w:t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ограничения: в год поступления кандидату должно быть не менее 17 лет и не более 25. Желающим получить милицейскую профессию необходимо обратиться в территориальный орган внутренних дел до 15 апреля. На дневную форму обучения могут поступать граждане, имеющие общее среднее, профессионально-техническое или средне-специальное образование. Срок обучения на дневной форме обучения 4 года, на заочной - 5 лет. Кандидатов сопровождают до поступления, помогают собрать необходимые документы.</w:t>
      </w:r>
    </w:p>
    <w:p w:rsidR="00CD434D" w:rsidRPr="005B5CD6" w:rsidRDefault="005B5CD6" w:rsidP="005B5CD6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5B5CD6">
        <w:rPr>
          <w:sz w:val="28"/>
          <w:szCs w:val="28"/>
        </w:rPr>
        <w:lastRenderedPageBreak/>
        <w:t>Адрес и контактные телефоны, куда могут обращаться абитуриенты или желающие служить в ОВД для дополнительной информации: Сенненский отдел внутренних дел Сенненского райисполкома, г. Сенно, ул. Октябрьская, д.17, группа кадров, тел. 5 67 05, тел. моб. 5999533.</w:t>
      </w:r>
      <w:bookmarkEnd w:id="2"/>
    </w:p>
    <w:sectPr w:rsidR="00CD434D" w:rsidRPr="005B5CD6" w:rsidSect="005B5CD6">
      <w:pgSz w:w="11900" w:h="16840"/>
      <w:pgMar w:top="851" w:right="820" w:bottom="1346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09" w:rsidRDefault="00F43E09" w:rsidP="00CD434D">
      <w:r>
        <w:separator/>
      </w:r>
    </w:p>
  </w:endnote>
  <w:endnote w:type="continuationSeparator" w:id="0">
    <w:p w:rsidR="00F43E09" w:rsidRDefault="00F43E09" w:rsidP="00CD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09" w:rsidRDefault="00F43E09"/>
  </w:footnote>
  <w:footnote w:type="continuationSeparator" w:id="0">
    <w:p w:rsidR="00F43E09" w:rsidRDefault="00F43E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4D"/>
    <w:rsid w:val="00076542"/>
    <w:rsid w:val="005B5CD6"/>
    <w:rsid w:val="00CD434D"/>
    <w:rsid w:val="00F4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BF29E-864A-42F6-AD0E-2AB99C09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4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D4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3">
    <w:name w:val="Основной текст (3)"/>
    <w:basedOn w:val="3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D4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D434D"/>
    <w:pPr>
      <w:shd w:val="clear" w:color="auto" w:fill="FFFFFF"/>
      <w:spacing w:after="16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D434D"/>
    <w:pPr>
      <w:shd w:val="clear" w:color="auto" w:fill="FFFFFF"/>
      <w:spacing w:before="160" w:after="16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D434D"/>
    <w:pPr>
      <w:shd w:val="clear" w:color="auto" w:fill="FFFFFF"/>
      <w:spacing w:before="160" w:line="3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seymvd.by/" TargetMode="External"/><Relationship Id="rId13" Type="http://schemas.openxmlformats.org/officeDocument/2006/relationships/hyperlink" Target="https://institutemvd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tseymvd.by/" TargetMode="External"/><Relationship Id="rId12" Type="http://schemas.openxmlformats.org/officeDocument/2006/relationships/hyperlink" Target="https://www.amia.by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tebsk.mvd.gov.by/ru/news/5429" TargetMode="External"/><Relationship Id="rId11" Type="http://schemas.openxmlformats.org/officeDocument/2006/relationships/hyperlink" Target="https://www.amia.b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mvd.gov.by/ru/page/mogilevskij-specializirovannyj-licej-mv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vd.gov.by/ru/page/mogilevskij-specializirovannyj-licej-mvd" TargetMode="External"/><Relationship Id="rId14" Type="http://schemas.openxmlformats.org/officeDocument/2006/relationships/hyperlink" Target="https://institutemv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Павел Алексан</dc:creator>
  <cp:lastModifiedBy>User</cp:lastModifiedBy>
  <cp:revision>2</cp:revision>
  <dcterms:created xsi:type="dcterms:W3CDTF">2025-02-28T13:02:00Z</dcterms:created>
  <dcterms:modified xsi:type="dcterms:W3CDTF">2025-02-28T13:02:00Z</dcterms:modified>
</cp:coreProperties>
</file>