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EB" w:rsidRDefault="00ED67EB" w:rsidP="00ED67EB">
      <w:pPr>
        <w:shd w:val="clear" w:color="auto" w:fill="FFFFFF"/>
        <w:textAlignment w:val="top"/>
        <w:rPr>
          <w:rFonts w:ascii="Arial" w:hAnsi="Arial" w:cs="Arial"/>
          <w:color w:val="4F4F4F"/>
        </w:rPr>
      </w:pPr>
      <w:r>
        <w:rPr>
          <w:rFonts w:ascii="Open Sans Semibold" w:hAnsi="Open Sans Semibold" w:cs="Arial"/>
          <w:caps/>
          <w:color w:val="1F5991"/>
          <w:sz w:val="38"/>
          <w:szCs w:val="38"/>
        </w:rPr>
        <w:t>ВИТЕБСКИЙ ОБЛАСТНОЙ ИСПОЛНИТЕЛЬНЫЙ КОМИТЕТ</w:t>
      </w:r>
    </w:p>
    <w:p w:rsidR="00ED67EB" w:rsidRDefault="00ED67EB" w:rsidP="00ED67EB">
      <w:pPr>
        <w:shd w:val="clear" w:color="auto" w:fill="FFFFFF"/>
        <w:textAlignment w:val="top"/>
        <w:rPr>
          <w:rFonts w:ascii="Arial" w:hAnsi="Arial" w:cs="Arial"/>
          <w:color w:val="4F4F4F"/>
        </w:rPr>
      </w:pPr>
      <w:r>
        <w:rPr>
          <w:rFonts w:ascii="Arial" w:hAnsi="Arial" w:cs="Arial"/>
          <w:noProof/>
          <w:color w:val="78AADD"/>
          <w:lang w:eastAsia="ru-RU"/>
        </w:rPr>
        <w:drawing>
          <wp:inline distT="0" distB="0" distL="0" distR="0" wp14:anchorId="7D8B157A" wp14:editId="5BC3EB8C">
            <wp:extent cx="209550" cy="209550"/>
            <wp:effectExtent l="0" t="0" r="0" b="0"/>
            <wp:docPr id="15" name="Рисунок 15" descr="Карта сайта">
              <a:hlinkClick xmlns:a="http://schemas.openxmlformats.org/drawingml/2006/main" r:id="rId5" tgtFrame="&quot;_self&quot;" tooltip="&quot;Карта сай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сайта">
                      <a:hlinkClick r:id="rId5" tgtFrame="&quot;_self&quot;" tooltip="&quot;Карта сайт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noProof/>
          <w:color w:val="78AADD"/>
          <w:lang w:eastAsia="ru-RU"/>
        </w:rPr>
        <w:drawing>
          <wp:inline distT="0" distB="0" distL="0" distR="0" wp14:anchorId="06303EF1" wp14:editId="03EB584E">
            <wp:extent cx="209550" cy="209550"/>
            <wp:effectExtent l="0" t="0" r="0" b="0"/>
            <wp:docPr id="14" name="Рисунок 14" descr="RSS">
              <a:hlinkClick xmlns:a="http://schemas.openxmlformats.org/drawingml/2006/main" r:id="rId7" tgtFrame="&quot;_blank&quot;" tooltip="&quot;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
                      <a:hlinkClick r:id="rId7" tgtFrame="&quot;_blank&quot;" tooltip="&quot;RS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ED67EB" w:rsidRDefault="00ED67EB" w:rsidP="00ED67EB">
      <w:pPr>
        <w:shd w:val="clear" w:color="auto" w:fill="FFFFFF"/>
        <w:rPr>
          <w:rFonts w:ascii="Arial" w:hAnsi="Arial" w:cs="Arial"/>
          <w:color w:val="417BB5"/>
        </w:rPr>
      </w:pPr>
    </w:p>
    <w:p w:rsidR="00ED67EB" w:rsidRDefault="00ED67EB" w:rsidP="00ED67EB">
      <w:pPr>
        <w:pStyle w:val="1"/>
        <w:shd w:val="clear" w:color="auto" w:fill="FFFFFF"/>
        <w:spacing w:before="0" w:beforeAutospacing="0" w:after="0" w:afterAutospacing="0" w:line="360" w:lineRule="atLeast"/>
        <w:rPr>
          <w:rFonts w:ascii="Arial" w:hAnsi="Arial" w:cs="Arial"/>
          <w:color w:val="6F97C1"/>
          <w:sz w:val="33"/>
          <w:szCs w:val="33"/>
        </w:rPr>
      </w:pPr>
      <w:r>
        <w:rPr>
          <w:rFonts w:ascii="Arial" w:hAnsi="Arial" w:cs="Arial"/>
          <w:color w:val="6F97C1"/>
          <w:sz w:val="33"/>
          <w:szCs w:val="33"/>
        </w:rPr>
        <w:t>Департамент государственной инспекции труда напоминает о соблюдении требований законодательства при организации деятельности студенческих отрядов</w:t>
      </w:r>
    </w:p>
    <w:p w:rsidR="00ED67EB" w:rsidRDefault="00ED67EB" w:rsidP="00ED67EB">
      <w:pPr>
        <w:shd w:val="clear" w:color="auto" w:fill="FFFFFF"/>
        <w:rPr>
          <w:rFonts w:ascii="Arial" w:hAnsi="Arial" w:cs="Arial"/>
          <w:color w:val="4F4F4F"/>
          <w:sz w:val="24"/>
          <w:szCs w:val="24"/>
        </w:rPr>
      </w:pPr>
      <w:r>
        <w:rPr>
          <w:rStyle w:val="newsitemdata"/>
          <w:rFonts w:ascii="Arial" w:hAnsi="Arial" w:cs="Arial"/>
          <w:color w:val="4F4F4F"/>
          <w:sz w:val="21"/>
          <w:szCs w:val="21"/>
        </w:rPr>
        <w:t>19.05.2022</w:t>
      </w:r>
      <w:r>
        <w:rPr>
          <w:rFonts w:ascii="Arial" w:hAnsi="Arial" w:cs="Arial"/>
          <w:color w:val="4F4F4F"/>
        </w:rPr>
        <w:t>Информационное письмо о соблюдении законодательства при организации деятельности студенческих отрядов</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w:t>
      </w:r>
      <w:proofErr w:type="spellStart"/>
      <w:r>
        <w:rPr>
          <w:rFonts w:ascii="Arial" w:hAnsi="Arial" w:cs="Arial"/>
          <w:color w:val="4F4F4F"/>
        </w:rPr>
        <w:t>гражданственностии</w:t>
      </w:r>
      <w:proofErr w:type="spellEnd"/>
      <w:r>
        <w:rPr>
          <w:rFonts w:ascii="Arial" w:hAnsi="Arial" w:cs="Arial"/>
          <w:color w:val="4F4F4F"/>
        </w:rPr>
        <w:t xml:space="preserve"> патриотизма.</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w:t>
      </w:r>
      <w:proofErr w:type="spellStart"/>
      <w:r>
        <w:rPr>
          <w:rFonts w:ascii="Arial" w:hAnsi="Arial" w:cs="Arial"/>
          <w:color w:val="4F4F4F"/>
        </w:rPr>
        <w:t>осуществляетсяформирование</w:t>
      </w:r>
      <w:proofErr w:type="spellEnd"/>
      <w:r>
        <w:rPr>
          <w:rFonts w:ascii="Arial" w:hAnsi="Arial" w:cs="Arial"/>
          <w:color w:val="4F4F4F"/>
        </w:rPr>
        <w:t xml:space="preserve"> студенческих отрядов.</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В свою очередь 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(далее - ТК), Закона Республики Беларусь «Об охране труда» (далее - Закон), иных нормативных правовых актов.</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w:t>
      </w:r>
      <w:r>
        <w:rPr>
          <w:rFonts w:ascii="Arial" w:hAnsi="Arial" w:cs="Arial"/>
          <w:color w:val="4F4F4F"/>
        </w:rPr>
        <w:lastRenderedPageBreak/>
        <w:t>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(пункт 8 Положения).</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По общему правилу, в соответствии с </w:t>
      </w:r>
      <w:hyperlink r:id="rId9" w:history="1">
        <w:r>
          <w:rPr>
            <w:rStyle w:val="a3"/>
            <w:rFonts w:ascii="Arial" w:hAnsi="Arial" w:cs="Arial"/>
            <w:color w:val="78AADD"/>
          </w:rPr>
          <w:t>пунктом 1 статьи 20</w:t>
        </w:r>
      </w:hyperlink>
      <w:r>
        <w:rPr>
          <w:rFonts w:ascii="Arial" w:hAnsi="Arial" w:cs="Arial"/>
          <w:color w:val="4F4F4F"/>
        </w:rPr>
        <w:t>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заключение договора подряда с физическим лицом без каких-либо ограничений при условии, что оно не является недееспособным.</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w:t>
      </w:r>
    </w:p>
    <w:p w:rsidR="00ED67EB" w:rsidRDefault="00ED67EB" w:rsidP="00ED67EB">
      <w:pPr>
        <w:pStyle w:val="a4"/>
        <w:shd w:val="clear" w:color="auto" w:fill="FFFFFF"/>
        <w:spacing w:before="0" w:beforeAutospacing="0" w:after="225" w:afterAutospacing="0"/>
        <w:rPr>
          <w:rFonts w:ascii="Arial" w:hAnsi="Arial" w:cs="Arial"/>
          <w:color w:val="4F4F4F"/>
        </w:rPr>
      </w:pPr>
      <w:proofErr w:type="spellStart"/>
      <w:r>
        <w:rPr>
          <w:rFonts w:ascii="Arial" w:hAnsi="Arial" w:cs="Arial"/>
          <w:i/>
          <w:iCs/>
          <w:color w:val="4F4F4F"/>
        </w:rPr>
        <w:t>Справочно</w:t>
      </w:r>
      <w:proofErr w:type="spellEnd"/>
      <w:r>
        <w:rPr>
          <w:rFonts w:ascii="Arial" w:hAnsi="Arial" w:cs="Arial"/>
          <w:i/>
          <w:iCs/>
          <w:color w:val="4F4F4F"/>
        </w:rPr>
        <w:t xml:space="preserve">. Сделками признаются действия граждан и юридических лиц, направленные на установление, изменение или прекращение гражданских прав и </w:t>
      </w:r>
      <w:proofErr w:type="spellStart"/>
      <w:proofErr w:type="gramStart"/>
      <w:r>
        <w:rPr>
          <w:rFonts w:ascii="Arial" w:hAnsi="Arial" w:cs="Arial"/>
          <w:i/>
          <w:iCs/>
          <w:color w:val="4F4F4F"/>
        </w:rPr>
        <w:lastRenderedPageBreak/>
        <w:t>обязанностей.Сделки</w:t>
      </w:r>
      <w:proofErr w:type="spellEnd"/>
      <w:proofErr w:type="gramEnd"/>
      <w:r>
        <w:rPr>
          <w:rFonts w:ascii="Arial" w:hAnsi="Arial" w:cs="Arial"/>
          <w:i/>
          <w:iCs/>
          <w:color w:val="4F4F4F"/>
        </w:rPr>
        <w:t xml:space="preserve"> могут быть </w:t>
      </w:r>
      <w:proofErr w:type="spellStart"/>
      <w:r>
        <w:rPr>
          <w:rFonts w:ascii="Arial" w:hAnsi="Arial" w:cs="Arial"/>
          <w:i/>
          <w:iCs/>
          <w:color w:val="4F4F4F"/>
        </w:rPr>
        <w:t>дву</w:t>
      </w:r>
      <w:proofErr w:type="spellEnd"/>
      <w:r>
        <w:rPr>
          <w:rFonts w:ascii="Arial" w:hAnsi="Arial" w:cs="Arial"/>
          <w:i/>
          <w:iCs/>
          <w:color w:val="4F4F4F"/>
        </w:rPr>
        <w:t>- или многосторонними (договоры) и односторонними (статья 154, пункт 1 статьи 155 ГК).</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Сделка же, совершенная несовершеннолетним, не достигшим четырнадцати лет (малолетним), ничтожна. К такой сделке применяются правила, предусмотренные частью второй и третей пункта 1 статьи 172 ГК (пункт 1 статьи 173 ГК).</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Таким образом, нормы законодательства о труде, в том числе установленный </w:t>
      </w:r>
      <w:r>
        <w:rPr>
          <w:rFonts w:ascii="Arial" w:hAnsi="Arial" w:cs="Arial"/>
          <w:b/>
          <w:bCs/>
          <w:color w:val="4F4F4F"/>
        </w:rPr>
        <w:t>порядок приема работников на работу</w:t>
      </w:r>
      <w:r>
        <w:rPr>
          <w:rFonts w:ascii="Arial" w:hAnsi="Arial" w:cs="Arial"/>
          <w:color w:val="4F4F4F"/>
        </w:rPr>
        <w:t>, права и обязанности работников и нанимателей, государственные гарантии по оплате труда работников, </w:t>
      </w:r>
      <w:r>
        <w:rPr>
          <w:rFonts w:ascii="Arial" w:hAnsi="Arial" w:cs="Arial"/>
          <w:b/>
          <w:bCs/>
          <w:color w:val="4F4F4F"/>
        </w:rPr>
        <w:t>гарантии и компенсации</w:t>
      </w:r>
      <w:r>
        <w:rPr>
          <w:rFonts w:ascii="Arial" w:hAnsi="Arial" w:cs="Arial"/>
          <w:color w:val="4F4F4F"/>
        </w:rPr>
        <w:t>, </w:t>
      </w:r>
      <w:r>
        <w:rPr>
          <w:rFonts w:ascii="Arial" w:hAnsi="Arial" w:cs="Arial"/>
          <w:b/>
          <w:bCs/>
          <w:color w:val="4F4F4F"/>
        </w:rPr>
        <w:t>режим труда и отдыха</w:t>
      </w:r>
      <w:r>
        <w:rPr>
          <w:rFonts w:ascii="Arial" w:hAnsi="Arial" w:cs="Arial"/>
          <w:color w:val="4F4F4F"/>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Pr>
          <w:rFonts w:ascii="Arial" w:hAnsi="Arial" w:cs="Arial"/>
          <w:color w:val="4F4F4F"/>
          <w:u w:val="single"/>
        </w:rPr>
        <w:t>заключать с каждым из них </w:t>
      </w:r>
      <w:r>
        <w:rPr>
          <w:rFonts w:ascii="Arial" w:hAnsi="Arial" w:cs="Arial"/>
          <w:b/>
          <w:bCs/>
          <w:color w:val="4F4F4F"/>
          <w:u w:val="single"/>
        </w:rPr>
        <w:t>трудовой договор</w:t>
      </w:r>
      <w:r>
        <w:rPr>
          <w:rFonts w:ascii="Arial" w:hAnsi="Arial" w:cs="Arial"/>
          <w:color w:val="4F4F4F"/>
        </w:rPr>
        <w:t>.</w:t>
      </w:r>
    </w:p>
    <w:p w:rsidR="00ED67EB" w:rsidRDefault="00ED67EB" w:rsidP="00ED67EB">
      <w:pPr>
        <w:pStyle w:val="a4"/>
        <w:shd w:val="clear" w:color="auto" w:fill="FFFFFF"/>
        <w:spacing w:before="0" w:beforeAutospacing="0" w:after="225" w:afterAutospacing="0"/>
        <w:rPr>
          <w:rFonts w:ascii="Arial" w:hAnsi="Arial" w:cs="Arial"/>
          <w:color w:val="4F4F4F"/>
        </w:rPr>
      </w:pPr>
      <w:proofErr w:type="spellStart"/>
      <w:r>
        <w:rPr>
          <w:rFonts w:ascii="Arial" w:hAnsi="Arial" w:cs="Arial"/>
          <w:i/>
          <w:iCs/>
          <w:color w:val="4F4F4F"/>
        </w:rPr>
        <w:t>Справочно</w:t>
      </w:r>
      <w:proofErr w:type="spellEnd"/>
      <w:r>
        <w:rPr>
          <w:rFonts w:ascii="Arial" w:hAnsi="Arial" w:cs="Arial"/>
          <w:i/>
          <w:iCs/>
          <w:color w:val="4F4F4F"/>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В 2021 году при проведении обследований объектов, на которых был организован труд участников студенческих отрядов, были выявлены следующие нарушения.</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В ОАО «</w:t>
      </w:r>
      <w:proofErr w:type="spellStart"/>
      <w:r>
        <w:rPr>
          <w:rFonts w:ascii="Arial" w:hAnsi="Arial" w:cs="Arial"/>
          <w:color w:val="4F4F4F"/>
        </w:rPr>
        <w:t>Иванский</w:t>
      </w:r>
      <w:proofErr w:type="spellEnd"/>
      <w:r>
        <w:rPr>
          <w:rFonts w:ascii="Arial" w:hAnsi="Arial" w:cs="Arial"/>
          <w:color w:val="4F4F4F"/>
        </w:rPr>
        <w:t>-Агро», ОАО «</w:t>
      </w:r>
      <w:proofErr w:type="spellStart"/>
      <w:r>
        <w:rPr>
          <w:rFonts w:ascii="Arial" w:hAnsi="Arial" w:cs="Arial"/>
          <w:color w:val="4F4F4F"/>
        </w:rPr>
        <w:t>Проземле</w:t>
      </w:r>
      <w:proofErr w:type="spellEnd"/>
      <w:r>
        <w:rPr>
          <w:rFonts w:ascii="Arial" w:hAnsi="Arial" w:cs="Arial"/>
          <w:color w:val="4F4F4F"/>
        </w:rPr>
        <w:t xml:space="preserve">-Агро» </w:t>
      </w:r>
      <w:proofErr w:type="spellStart"/>
      <w:r>
        <w:rPr>
          <w:rFonts w:ascii="Arial" w:hAnsi="Arial" w:cs="Arial"/>
          <w:color w:val="4F4F4F"/>
        </w:rPr>
        <w:t>Чашникского</w:t>
      </w:r>
      <w:proofErr w:type="spellEnd"/>
      <w:r>
        <w:rPr>
          <w:rFonts w:ascii="Arial" w:hAnsi="Arial" w:cs="Arial"/>
          <w:color w:val="4F4F4F"/>
        </w:rPr>
        <w:t xml:space="preserve"> района Витебской области на участников студенческих отрядов не заводились трудовые книжки. В трудовых договорах, заключенных ОАО «</w:t>
      </w:r>
      <w:proofErr w:type="spellStart"/>
      <w:r>
        <w:rPr>
          <w:rFonts w:ascii="Arial" w:hAnsi="Arial" w:cs="Arial"/>
          <w:color w:val="4F4F4F"/>
        </w:rPr>
        <w:t>Барановичское</w:t>
      </w:r>
      <w:proofErr w:type="spellEnd"/>
      <w:r>
        <w:rPr>
          <w:rFonts w:ascii="Arial" w:hAnsi="Arial" w:cs="Arial"/>
          <w:color w:val="4F4F4F"/>
        </w:rPr>
        <w:t xml:space="preserve"> хлопчатобумажное предприятие» Брестской области со студентами студенческого педагогического отряда «</w:t>
      </w:r>
      <w:proofErr w:type="spellStart"/>
      <w:r>
        <w:rPr>
          <w:rFonts w:ascii="Arial" w:hAnsi="Arial" w:cs="Arial"/>
          <w:color w:val="4F4F4F"/>
        </w:rPr>
        <w:t>Зничка</w:t>
      </w:r>
      <w:proofErr w:type="spellEnd"/>
      <w:r>
        <w:rPr>
          <w:rFonts w:ascii="Arial" w:hAnsi="Arial" w:cs="Arial"/>
          <w:color w:val="4F4F4F"/>
        </w:rPr>
        <w:t>», не указывались дни выплаты заработной платы. Не велись табеля учета рабочего времени несовершеннолетних в КСУП «</w:t>
      </w:r>
      <w:proofErr w:type="spellStart"/>
      <w:r>
        <w:rPr>
          <w:rFonts w:ascii="Arial" w:hAnsi="Arial" w:cs="Arial"/>
          <w:color w:val="4F4F4F"/>
        </w:rPr>
        <w:t>Оревичи</w:t>
      </w:r>
      <w:proofErr w:type="spellEnd"/>
      <w:r>
        <w:rPr>
          <w:rFonts w:ascii="Arial" w:hAnsi="Arial" w:cs="Arial"/>
          <w:color w:val="4F4F4F"/>
        </w:rPr>
        <w:t xml:space="preserve">», ОАО </w:t>
      </w:r>
      <w:r>
        <w:rPr>
          <w:rFonts w:ascii="Arial" w:hAnsi="Arial" w:cs="Arial"/>
          <w:color w:val="4F4F4F"/>
        </w:rPr>
        <w:lastRenderedPageBreak/>
        <w:t>«</w:t>
      </w:r>
      <w:proofErr w:type="spellStart"/>
      <w:r>
        <w:rPr>
          <w:rFonts w:ascii="Arial" w:hAnsi="Arial" w:cs="Arial"/>
          <w:color w:val="4F4F4F"/>
        </w:rPr>
        <w:t>Велетин</w:t>
      </w:r>
      <w:proofErr w:type="spellEnd"/>
      <w:r>
        <w:rPr>
          <w:rFonts w:ascii="Arial" w:hAnsi="Arial" w:cs="Arial"/>
          <w:color w:val="4F4F4F"/>
        </w:rPr>
        <w:t>-Агро», КСУП «Экспериментальная база «</w:t>
      </w:r>
      <w:proofErr w:type="spellStart"/>
      <w:r>
        <w:rPr>
          <w:rFonts w:ascii="Arial" w:hAnsi="Arial" w:cs="Arial"/>
          <w:color w:val="4F4F4F"/>
        </w:rPr>
        <w:t>Стреличево</w:t>
      </w:r>
      <w:proofErr w:type="spellEnd"/>
      <w:r>
        <w:rPr>
          <w:rFonts w:ascii="Arial" w:hAnsi="Arial" w:cs="Arial"/>
          <w:color w:val="4F4F4F"/>
        </w:rPr>
        <w:t xml:space="preserve">» </w:t>
      </w:r>
      <w:proofErr w:type="spellStart"/>
      <w:r>
        <w:rPr>
          <w:rFonts w:ascii="Arial" w:hAnsi="Arial" w:cs="Arial"/>
          <w:color w:val="4F4F4F"/>
        </w:rPr>
        <w:t>Лоевского</w:t>
      </w:r>
      <w:proofErr w:type="spellEnd"/>
      <w:r>
        <w:rPr>
          <w:rFonts w:ascii="Arial" w:hAnsi="Arial" w:cs="Arial"/>
          <w:color w:val="4F4F4F"/>
        </w:rPr>
        <w:t xml:space="preserve"> района Гомельской области. Также выявлены нарушения при оформлении трудовых договоров в ГУО «</w:t>
      </w:r>
      <w:proofErr w:type="spellStart"/>
      <w:r>
        <w:rPr>
          <w:rFonts w:ascii="Arial" w:hAnsi="Arial" w:cs="Arial"/>
          <w:color w:val="4F4F4F"/>
        </w:rPr>
        <w:t>Вилейский</w:t>
      </w:r>
      <w:proofErr w:type="spellEnd"/>
      <w:r>
        <w:rPr>
          <w:rFonts w:ascii="Arial" w:hAnsi="Arial" w:cs="Arial"/>
          <w:color w:val="4F4F4F"/>
        </w:rPr>
        <w:t xml:space="preserve"> районный оздоровительный лагерь «Сказка» </w:t>
      </w:r>
      <w:proofErr w:type="spellStart"/>
      <w:r>
        <w:rPr>
          <w:rFonts w:ascii="Arial" w:hAnsi="Arial" w:cs="Arial"/>
          <w:color w:val="4F4F4F"/>
        </w:rPr>
        <w:t>Вилейского</w:t>
      </w:r>
      <w:proofErr w:type="spellEnd"/>
      <w:r>
        <w:rPr>
          <w:rFonts w:ascii="Arial" w:hAnsi="Arial" w:cs="Arial"/>
          <w:color w:val="4F4F4F"/>
        </w:rPr>
        <w:t xml:space="preserve"> района Минской области, ОАО «</w:t>
      </w:r>
      <w:proofErr w:type="spellStart"/>
      <w:r>
        <w:rPr>
          <w:rFonts w:ascii="Arial" w:hAnsi="Arial" w:cs="Arial"/>
          <w:color w:val="4F4F4F"/>
        </w:rPr>
        <w:t>Свитанак</w:t>
      </w:r>
      <w:proofErr w:type="spellEnd"/>
      <w:r>
        <w:rPr>
          <w:rFonts w:ascii="Arial" w:hAnsi="Arial" w:cs="Arial"/>
          <w:color w:val="4F4F4F"/>
        </w:rPr>
        <w:t>» г. Жодино.</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Не проведены обязательные предварительные при поступлении на работу медицинские осмотры работников студенческих отрядов в КСУП «Совхоз «Заря» </w:t>
      </w:r>
      <w:proofErr w:type="spellStart"/>
      <w:r>
        <w:rPr>
          <w:rFonts w:ascii="Arial" w:hAnsi="Arial" w:cs="Arial"/>
          <w:color w:val="4F4F4F"/>
        </w:rPr>
        <w:t>Лоевского</w:t>
      </w:r>
      <w:proofErr w:type="spellEnd"/>
      <w:r>
        <w:rPr>
          <w:rFonts w:ascii="Arial" w:hAnsi="Arial" w:cs="Arial"/>
          <w:color w:val="4F4F4F"/>
        </w:rPr>
        <w:t xml:space="preserve"> района Гомельской области. В КСУП «</w:t>
      </w:r>
      <w:proofErr w:type="spellStart"/>
      <w:r>
        <w:rPr>
          <w:rFonts w:ascii="Arial" w:hAnsi="Arial" w:cs="Arial"/>
          <w:color w:val="4F4F4F"/>
        </w:rPr>
        <w:t>Ваверка</w:t>
      </w:r>
      <w:proofErr w:type="spellEnd"/>
      <w:r>
        <w:rPr>
          <w:rFonts w:ascii="Arial" w:hAnsi="Arial" w:cs="Arial"/>
          <w:color w:val="4F4F4F"/>
        </w:rPr>
        <w:t>-Агро» Лидского района Гродненской области медицинские справки имели истекший срок действия, и проведенный медосмотр не соответствовал виду работ, к которым привлекались участники студенческого отряда.</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Имели место случаи нарушения работодателями требований </w:t>
      </w:r>
      <w:proofErr w:type="spellStart"/>
      <w:r>
        <w:rPr>
          <w:rFonts w:ascii="Arial" w:hAnsi="Arial" w:cs="Arial"/>
          <w:color w:val="4F4F4F"/>
        </w:rPr>
        <w:t>Инструкциио</w:t>
      </w:r>
      <w:proofErr w:type="spellEnd"/>
      <w:r>
        <w:rPr>
          <w:rFonts w:ascii="Arial" w:hAnsi="Arial" w:cs="Arial"/>
          <w:color w:val="4F4F4F"/>
        </w:rPr>
        <w:t xml:space="preserve"> порядке обучения, стажировки, инструктажа и проверки </w:t>
      </w:r>
      <w:proofErr w:type="gramStart"/>
      <w:r>
        <w:rPr>
          <w:rFonts w:ascii="Arial" w:hAnsi="Arial" w:cs="Arial"/>
          <w:color w:val="4F4F4F"/>
        </w:rPr>
        <w:t>знаний</w:t>
      </w:r>
      <w:proofErr w:type="gramEnd"/>
      <w:r>
        <w:rPr>
          <w:rFonts w:ascii="Arial" w:hAnsi="Arial" w:cs="Arial"/>
          <w:color w:val="4F4F4F"/>
        </w:rPr>
        <w:t xml:space="preserve"> работающих по вопросам охраны труда, утвержденной постановлением Министерства труда и социальной защиты Республики Беларусь 28 ноября 2008 г. № 175.</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Так, в ОАО «Гродненский мясокомбинат» участники студенческого отряда допускались к выполнению работы без обучения по вопросам охраны труда. Не проводились </w:t>
      </w:r>
      <w:proofErr w:type="spellStart"/>
      <w:proofErr w:type="gramStart"/>
      <w:r>
        <w:rPr>
          <w:rFonts w:ascii="Arial" w:hAnsi="Arial" w:cs="Arial"/>
          <w:color w:val="4F4F4F"/>
        </w:rPr>
        <w:t>обучение,инструктаж</w:t>
      </w:r>
      <w:proofErr w:type="spellEnd"/>
      <w:proofErr w:type="gramEnd"/>
      <w:r>
        <w:rPr>
          <w:rFonts w:ascii="Arial" w:hAnsi="Arial" w:cs="Arial"/>
          <w:color w:val="4F4F4F"/>
        </w:rPr>
        <w:t>, стажировка и проверка знаний по вопросам охраны труда в КСУП «Заря и К» Волковысского района Гродненской области. В ГОЛХУ «</w:t>
      </w:r>
      <w:proofErr w:type="spellStart"/>
      <w:r>
        <w:rPr>
          <w:rFonts w:ascii="Arial" w:hAnsi="Arial" w:cs="Arial"/>
          <w:color w:val="4F4F4F"/>
        </w:rPr>
        <w:t>Глубокский</w:t>
      </w:r>
      <w:proofErr w:type="spellEnd"/>
      <w:r>
        <w:rPr>
          <w:rFonts w:ascii="Arial" w:hAnsi="Arial" w:cs="Arial"/>
          <w:color w:val="4F4F4F"/>
        </w:rPr>
        <w:t xml:space="preserve"> опытный лесхоз» </w:t>
      </w:r>
      <w:proofErr w:type="spellStart"/>
      <w:r>
        <w:rPr>
          <w:rFonts w:ascii="Arial" w:hAnsi="Arial" w:cs="Arial"/>
          <w:color w:val="4F4F4F"/>
        </w:rPr>
        <w:t>Глубокского</w:t>
      </w:r>
      <w:proofErr w:type="spellEnd"/>
      <w:r>
        <w:rPr>
          <w:rFonts w:ascii="Arial" w:hAnsi="Arial" w:cs="Arial"/>
          <w:color w:val="4F4F4F"/>
        </w:rPr>
        <w:t xml:space="preserve"> района Витебской области, ОАО «Строительно-монтажный трест № 41» г. Сморгонь членам студенческого отряда не проводился первичный инструктаж на рабочем месте. В УОСПК «</w:t>
      </w:r>
      <w:proofErr w:type="spellStart"/>
      <w:r>
        <w:rPr>
          <w:rFonts w:ascii="Arial" w:hAnsi="Arial" w:cs="Arial"/>
          <w:color w:val="4F4F4F"/>
        </w:rPr>
        <w:t>Путришки</w:t>
      </w:r>
      <w:proofErr w:type="spellEnd"/>
      <w:r>
        <w:rPr>
          <w:rFonts w:ascii="Arial" w:hAnsi="Arial" w:cs="Arial"/>
          <w:color w:val="4F4F4F"/>
        </w:rPr>
        <w:t>» Гродненского района осуществлялся допуск к выполнению работ без прохождения членами студенческого отряда стажировки.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Установлены факты допуска членов студенческих отрядов к выполнению работ без средств индивидуальной защиты в ОАО «Октябрь-Березки» </w:t>
      </w:r>
      <w:proofErr w:type="spellStart"/>
      <w:r>
        <w:rPr>
          <w:rFonts w:ascii="Arial" w:hAnsi="Arial" w:cs="Arial"/>
          <w:color w:val="4F4F4F"/>
        </w:rPr>
        <w:t>Хотимского</w:t>
      </w:r>
      <w:proofErr w:type="spellEnd"/>
      <w:r>
        <w:rPr>
          <w:rFonts w:ascii="Arial" w:hAnsi="Arial" w:cs="Arial"/>
          <w:color w:val="4F4F4F"/>
        </w:rPr>
        <w:t xml:space="preserve"> района, ОАО «Роднянский» </w:t>
      </w:r>
      <w:proofErr w:type="spellStart"/>
      <w:r>
        <w:rPr>
          <w:rFonts w:ascii="Arial" w:hAnsi="Arial" w:cs="Arial"/>
          <w:color w:val="4F4F4F"/>
        </w:rPr>
        <w:t>Климовичского</w:t>
      </w:r>
      <w:proofErr w:type="spellEnd"/>
      <w:r>
        <w:rPr>
          <w:rFonts w:ascii="Arial" w:hAnsi="Arial" w:cs="Arial"/>
          <w:color w:val="4F4F4F"/>
        </w:rPr>
        <w:t xml:space="preserve"> района, КСУП «</w:t>
      </w:r>
      <w:proofErr w:type="spellStart"/>
      <w:r>
        <w:rPr>
          <w:rFonts w:ascii="Arial" w:hAnsi="Arial" w:cs="Arial"/>
          <w:color w:val="4F4F4F"/>
        </w:rPr>
        <w:t>Езерский</w:t>
      </w:r>
      <w:proofErr w:type="spellEnd"/>
      <w:r>
        <w:rPr>
          <w:rFonts w:ascii="Arial" w:hAnsi="Arial" w:cs="Arial"/>
          <w:color w:val="4F4F4F"/>
        </w:rPr>
        <w:t xml:space="preserve">» </w:t>
      </w:r>
      <w:proofErr w:type="spellStart"/>
      <w:r>
        <w:rPr>
          <w:rFonts w:ascii="Arial" w:hAnsi="Arial" w:cs="Arial"/>
          <w:color w:val="4F4F4F"/>
        </w:rPr>
        <w:t>Чериковского</w:t>
      </w:r>
      <w:proofErr w:type="spellEnd"/>
      <w:r>
        <w:rPr>
          <w:rFonts w:ascii="Arial" w:hAnsi="Arial" w:cs="Arial"/>
          <w:color w:val="4F4F4F"/>
        </w:rPr>
        <w:t xml:space="preserve"> района, КСУП «</w:t>
      </w:r>
      <w:proofErr w:type="spellStart"/>
      <w:r>
        <w:rPr>
          <w:rFonts w:ascii="Arial" w:hAnsi="Arial" w:cs="Arial"/>
          <w:color w:val="4F4F4F"/>
        </w:rPr>
        <w:t>Малятичи</w:t>
      </w:r>
      <w:proofErr w:type="spellEnd"/>
      <w:r>
        <w:rPr>
          <w:rFonts w:ascii="Arial" w:hAnsi="Arial" w:cs="Arial"/>
          <w:color w:val="4F4F4F"/>
        </w:rPr>
        <w:t>-Агро» Кричевского района Могилевской области, КРСУП «Экспериментальная база «</w:t>
      </w:r>
      <w:proofErr w:type="spellStart"/>
      <w:r>
        <w:rPr>
          <w:rFonts w:ascii="Arial" w:hAnsi="Arial" w:cs="Arial"/>
          <w:color w:val="4F4F4F"/>
        </w:rPr>
        <w:t>Боруны</w:t>
      </w:r>
      <w:proofErr w:type="spellEnd"/>
      <w:r>
        <w:rPr>
          <w:rFonts w:ascii="Arial" w:hAnsi="Arial" w:cs="Arial"/>
          <w:color w:val="4F4F4F"/>
        </w:rPr>
        <w:t xml:space="preserve">» </w:t>
      </w:r>
      <w:proofErr w:type="spellStart"/>
      <w:r>
        <w:rPr>
          <w:rFonts w:ascii="Arial" w:hAnsi="Arial" w:cs="Arial"/>
          <w:color w:val="4F4F4F"/>
        </w:rPr>
        <w:t>Ошмянского</w:t>
      </w:r>
      <w:proofErr w:type="spellEnd"/>
      <w:r>
        <w:rPr>
          <w:rFonts w:ascii="Arial" w:hAnsi="Arial" w:cs="Arial"/>
          <w:color w:val="4F4F4F"/>
        </w:rPr>
        <w:t xml:space="preserve"> района, филиале «Жодишки» УПП «</w:t>
      </w:r>
      <w:proofErr w:type="spellStart"/>
      <w:r>
        <w:rPr>
          <w:rFonts w:ascii="Arial" w:hAnsi="Arial" w:cs="Arial"/>
          <w:color w:val="4F4F4F"/>
        </w:rPr>
        <w:t>Сморгонский</w:t>
      </w:r>
      <w:proofErr w:type="spellEnd"/>
      <w:r>
        <w:rPr>
          <w:rFonts w:ascii="Arial" w:hAnsi="Arial" w:cs="Arial"/>
          <w:color w:val="4F4F4F"/>
        </w:rPr>
        <w:t xml:space="preserve"> комбинат хлебопродуктов», ГЛХУ «Лидский лесхоз», ОАО «Строительно-монтажный трест № 19» г. Лида, КСУП «</w:t>
      </w:r>
      <w:proofErr w:type="spellStart"/>
      <w:r>
        <w:rPr>
          <w:rFonts w:ascii="Arial" w:hAnsi="Arial" w:cs="Arial"/>
          <w:color w:val="4F4F4F"/>
        </w:rPr>
        <w:t>Трабы</w:t>
      </w:r>
      <w:proofErr w:type="spellEnd"/>
      <w:r>
        <w:rPr>
          <w:rFonts w:ascii="Arial" w:hAnsi="Arial" w:cs="Arial"/>
          <w:color w:val="4F4F4F"/>
        </w:rPr>
        <w:t xml:space="preserve">» </w:t>
      </w:r>
      <w:proofErr w:type="spellStart"/>
      <w:r>
        <w:rPr>
          <w:rFonts w:ascii="Arial" w:hAnsi="Arial" w:cs="Arial"/>
          <w:color w:val="4F4F4F"/>
        </w:rPr>
        <w:t>Ивьевского</w:t>
      </w:r>
      <w:proofErr w:type="spellEnd"/>
      <w:r>
        <w:rPr>
          <w:rFonts w:ascii="Arial" w:hAnsi="Arial" w:cs="Arial"/>
          <w:color w:val="4F4F4F"/>
        </w:rPr>
        <w:t xml:space="preserve"> района Гродненской области, ГЛХУ «Петриковский лесхоз» Петриковского района, КСУП «Ударный» </w:t>
      </w:r>
      <w:proofErr w:type="spellStart"/>
      <w:r>
        <w:rPr>
          <w:rFonts w:ascii="Arial" w:hAnsi="Arial" w:cs="Arial"/>
          <w:color w:val="4F4F4F"/>
        </w:rPr>
        <w:t>Лельчицкого</w:t>
      </w:r>
      <w:proofErr w:type="spellEnd"/>
      <w:r>
        <w:rPr>
          <w:rFonts w:ascii="Arial" w:hAnsi="Arial" w:cs="Arial"/>
          <w:color w:val="4F4F4F"/>
        </w:rPr>
        <w:t xml:space="preserve"> района, КСУП «Экспериментальная база «</w:t>
      </w:r>
      <w:proofErr w:type="spellStart"/>
      <w:r>
        <w:rPr>
          <w:rFonts w:ascii="Arial" w:hAnsi="Arial" w:cs="Arial"/>
          <w:color w:val="4F4F4F"/>
        </w:rPr>
        <w:t>Стреличево</w:t>
      </w:r>
      <w:proofErr w:type="spellEnd"/>
      <w:r>
        <w:rPr>
          <w:rFonts w:ascii="Arial" w:hAnsi="Arial" w:cs="Arial"/>
          <w:color w:val="4F4F4F"/>
        </w:rPr>
        <w:t xml:space="preserve">» </w:t>
      </w:r>
      <w:proofErr w:type="spellStart"/>
      <w:r>
        <w:rPr>
          <w:rFonts w:ascii="Arial" w:hAnsi="Arial" w:cs="Arial"/>
          <w:color w:val="4F4F4F"/>
        </w:rPr>
        <w:t>Хойникского</w:t>
      </w:r>
      <w:proofErr w:type="spellEnd"/>
      <w:r>
        <w:rPr>
          <w:rFonts w:ascii="Arial" w:hAnsi="Arial" w:cs="Arial"/>
          <w:color w:val="4F4F4F"/>
        </w:rPr>
        <w:t xml:space="preserve"> района, ПМК-76 ОАО «Гомельский объединенный строительный трест» </w:t>
      </w:r>
      <w:proofErr w:type="spellStart"/>
      <w:r>
        <w:rPr>
          <w:rFonts w:ascii="Arial" w:hAnsi="Arial" w:cs="Arial"/>
          <w:color w:val="4F4F4F"/>
        </w:rPr>
        <w:t>Житковичского</w:t>
      </w:r>
      <w:proofErr w:type="spellEnd"/>
      <w:r>
        <w:rPr>
          <w:rFonts w:ascii="Arial" w:hAnsi="Arial" w:cs="Arial"/>
          <w:color w:val="4F4F4F"/>
        </w:rPr>
        <w:t xml:space="preserve"> района, Гомельской области, ОАО «Агро-</w:t>
      </w:r>
      <w:proofErr w:type="spellStart"/>
      <w:r>
        <w:rPr>
          <w:rFonts w:ascii="Arial" w:hAnsi="Arial" w:cs="Arial"/>
          <w:color w:val="4F4F4F"/>
        </w:rPr>
        <w:t>Пелище»Каменецкого</w:t>
      </w:r>
      <w:proofErr w:type="spellEnd"/>
      <w:r>
        <w:rPr>
          <w:rFonts w:ascii="Arial" w:hAnsi="Arial" w:cs="Arial"/>
          <w:color w:val="4F4F4F"/>
        </w:rPr>
        <w:t xml:space="preserve"> района, ГУСП «</w:t>
      </w:r>
      <w:proofErr w:type="spellStart"/>
      <w:r>
        <w:rPr>
          <w:rFonts w:ascii="Arial" w:hAnsi="Arial" w:cs="Arial"/>
          <w:color w:val="4F4F4F"/>
        </w:rPr>
        <w:t>Малоритская</w:t>
      </w:r>
      <w:proofErr w:type="spellEnd"/>
      <w:r>
        <w:rPr>
          <w:rFonts w:ascii="Arial" w:hAnsi="Arial" w:cs="Arial"/>
          <w:color w:val="4F4F4F"/>
        </w:rPr>
        <w:t xml:space="preserve"> ПМК-20»Малоритского района Брестской области, ГЛХУ «</w:t>
      </w:r>
      <w:proofErr w:type="spellStart"/>
      <w:r>
        <w:rPr>
          <w:rFonts w:ascii="Arial" w:hAnsi="Arial" w:cs="Arial"/>
          <w:color w:val="4F4F4F"/>
        </w:rPr>
        <w:t>Россонский</w:t>
      </w:r>
      <w:proofErr w:type="spellEnd"/>
      <w:r>
        <w:rPr>
          <w:rFonts w:ascii="Arial" w:hAnsi="Arial" w:cs="Arial"/>
          <w:color w:val="4F4F4F"/>
        </w:rPr>
        <w:t xml:space="preserve"> лесхоз» </w:t>
      </w:r>
      <w:proofErr w:type="spellStart"/>
      <w:r>
        <w:rPr>
          <w:rFonts w:ascii="Arial" w:hAnsi="Arial" w:cs="Arial"/>
          <w:color w:val="4F4F4F"/>
        </w:rPr>
        <w:t>Россонского</w:t>
      </w:r>
      <w:proofErr w:type="spellEnd"/>
      <w:r>
        <w:rPr>
          <w:rFonts w:ascii="Arial" w:hAnsi="Arial" w:cs="Arial"/>
          <w:color w:val="4F4F4F"/>
        </w:rPr>
        <w:t xml:space="preserve"> района ОАО «</w:t>
      </w:r>
      <w:proofErr w:type="spellStart"/>
      <w:r>
        <w:rPr>
          <w:rFonts w:ascii="Arial" w:hAnsi="Arial" w:cs="Arial"/>
          <w:color w:val="4F4F4F"/>
        </w:rPr>
        <w:t>Верхнедвинский</w:t>
      </w:r>
      <w:proofErr w:type="spellEnd"/>
      <w:r>
        <w:rPr>
          <w:rFonts w:ascii="Arial" w:hAnsi="Arial" w:cs="Arial"/>
          <w:color w:val="4F4F4F"/>
        </w:rPr>
        <w:t xml:space="preserve"> льнозавод», ГЛХУ «</w:t>
      </w:r>
      <w:proofErr w:type="spellStart"/>
      <w:r>
        <w:rPr>
          <w:rFonts w:ascii="Arial" w:hAnsi="Arial" w:cs="Arial"/>
          <w:color w:val="4F4F4F"/>
        </w:rPr>
        <w:t>Верхнедвинский</w:t>
      </w:r>
      <w:proofErr w:type="spellEnd"/>
      <w:r>
        <w:rPr>
          <w:rFonts w:ascii="Arial" w:hAnsi="Arial" w:cs="Arial"/>
          <w:color w:val="4F4F4F"/>
        </w:rPr>
        <w:t xml:space="preserve"> лесхоз» </w:t>
      </w:r>
      <w:proofErr w:type="spellStart"/>
      <w:r>
        <w:rPr>
          <w:rFonts w:ascii="Arial" w:hAnsi="Arial" w:cs="Arial"/>
          <w:color w:val="4F4F4F"/>
        </w:rPr>
        <w:t>Верхнедвинского</w:t>
      </w:r>
      <w:proofErr w:type="spellEnd"/>
      <w:r>
        <w:rPr>
          <w:rFonts w:ascii="Arial" w:hAnsi="Arial" w:cs="Arial"/>
          <w:color w:val="4F4F4F"/>
        </w:rPr>
        <w:t xml:space="preserve"> района Витебской области, ЗАО «Атлант», УП «</w:t>
      </w:r>
      <w:proofErr w:type="spellStart"/>
      <w:r>
        <w:rPr>
          <w:rFonts w:ascii="Arial" w:hAnsi="Arial" w:cs="Arial"/>
          <w:color w:val="4F4F4F"/>
        </w:rPr>
        <w:t>Ремавтодор</w:t>
      </w:r>
      <w:proofErr w:type="spellEnd"/>
      <w:r>
        <w:rPr>
          <w:rFonts w:ascii="Arial" w:hAnsi="Arial" w:cs="Arial"/>
          <w:color w:val="4F4F4F"/>
        </w:rPr>
        <w:t xml:space="preserve"> Ленинского района г. Минска», ОАО «</w:t>
      </w:r>
      <w:proofErr w:type="spellStart"/>
      <w:r>
        <w:rPr>
          <w:rFonts w:ascii="Arial" w:hAnsi="Arial" w:cs="Arial"/>
          <w:color w:val="4F4F4F"/>
        </w:rPr>
        <w:t>Заславльстройиндустрия</w:t>
      </w:r>
      <w:proofErr w:type="spellEnd"/>
      <w:r>
        <w:rPr>
          <w:rFonts w:ascii="Arial" w:hAnsi="Arial" w:cs="Arial"/>
          <w:color w:val="4F4F4F"/>
        </w:rPr>
        <w:t>» Минского района, УО «</w:t>
      </w:r>
      <w:proofErr w:type="spellStart"/>
      <w:r>
        <w:rPr>
          <w:rFonts w:ascii="Arial" w:hAnsi="Arial" w:cs="Arial"/>
          <w:color w:val="4F4F4F"/>
        </w:rPr>
        <w:t>Негорельский</w:t>
      </w:r>
      <w:proofErr w:type="spellEnd"/>
      <w:r>
        <w:rPr>
          <w:rFonts w:ascii="Arial" w:hAnsi="Arial" w:cs="Arial"/>
          <w:color w:val="4F4F4F"/>
        </w:rPr>
        <w:t xml:space="preserve"> учебно-опытный лесхоз» Дзержинского района Минской области.</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 xml:space="preserve">Выявлены нарушения, связанные с применением членами студенческих отрядов неисправной оснастки и инструмента в ДУП «ПМК-201» </w:t>
      </w:r>
      <w:proofErr w:type="spellStart"/>
      <w:r>
        <w:rPr>
          <w:rFonts w:ascii="Arial" w:hAnsi="Arial" w:cs="Arial"/>
          <w:color w:val="4F4F4F"/>
        </w:rPr>
        <w:t>Любанского</w:t>
      </w:r>
      <w:proofErr w:type="spellEnd"/>
      <w:r>
        <w:rPr>
          <w:rFonts w:ascii="Arial" w:hAnsi="Arial" w:cs="Arial"/>
          <w:color w:val="4F4F4F"/>
        </w:rPr>
        <w:t xml:space="preserve"> района, ОАО «Крупский льнозавод» Крупского района, Минской области, СОАО «Коммунарка» г. Минск.</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lastRenderedPageBreak/>
        <w:t>Приведенные примеры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ED67EB" w:rsidRDefault="00ED67EB" w:rsidP="00ED67EB">
      <w:pPr>
        <w:pStyle w:val="a4"/>
        <w:shd w:val="clear" w:color="auto" w:fill="FFFFFF"/>
        <w:spacing w:before="0" w:beforeAutospacing="0" w:after="225" w:afterAutospacing="0"/>
        <w:rPr>
          <w:rFonts w:ascii="Arial" w:hAnsi="Arial" w:cs="Arial"/>
          <w:color w:val="4F4F4F"/>
        </w:rPr>
      </w:pPr>
      <w:r>
        <w:rPr>
          <w:rFonts w:ascii="Arial" w:hAnsi="Arial" w:cs="Arial"/>
          <w:color w:val="4F4F4F"/>
        </w:rPr>
        <w:t>Учитывая изложенное, в целях соблюдения трудовых прав участников студенческих отрядов, а также предупреждения несчастных случаев при выполнении ими работ,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ОО «БРСМ» предлагается:</w:t>
      </w:r>
    </w:p>
    <w:p w:rsidR="00ED67EB" w:rsidRDefault="00ED67EB" w:rsidP="00ED67EB">
      <w:pPr>
        <w:numPr>
          <w:ilvl w:val="0"/>
          <w:numId w:val="2"/>
        </w:numPr>
        <w:shd w:val="clear" w:color="auto" w:fill="FFFFFF"/>
        <w:spacing w:after="150" w:line="300" w:lineRule="atLeast"/>
        <w:ind w:left="0"/>
        <w:rPr>
          <w:rFonts w:ascii="Arial" w:hAnsi="Arial" w:cs="Arial"/>
          <w:color w:val="4F4F4F"/>
        </w:rPr>
      </w:pPr>
      <w:r>
        <w:rPr>
          <w:rFonts w:ascii="Arial" w:hAnsi="Arial" w:cs="Arial"/>
          <w:color w:val="4F4F4F"/>
        </w:rPr>
        <w:t>Довести данное письмо до руководителей организаций, направляющих и принимающих участников студенческих отрядов.</w:t>
      </w:r>
    </w:p>
    <w:p w:rsidR="00ED67EB" w:rsidRDefault="00ED67EB" w:rsidP="00ED67EB">
      <w:pPr>
        <w:numPr>
          <w:ilvl w:val="0"/>
          <w:numId w:val="2"/>
        </w:numPr>
        <w:shd w:val="clear" w:color="auto" w:fill="FFFFFF"/>
        <w:spacing w:before="225" w:after="150" w:line="300" w:lineRule="atLeast"/>
        <w:ind w:left="0"/>
        <w:rPr>
          <w:rFonts w:ascii="Arial" w:hAnsi="Arial" w:cs="Arial"/>
          <w:color w:val="4F4F4F"/>
        </w:rPr>
      </w:pPr>
      <w:r>
        <w:rPr>
          <w:rFonts w:ascii="Arial" w:hAnsi="Arial" w:cs="Arial"/>
          <w:color w:val="4F4F4F"/>
        </w:rPr>
        <w:t>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w:t>
      </w:r>
    </w:p>
    <w:p w:rsidR="001F1EB0" w:rsidRPr="001F1EB0" w:rsidRDefault="001F1EB0" w:rsidP="001F1EB0">
      <w:pPr>
        <w:pStyle w:val="a5"/>
        <w:numPr>
          <w:ilvl w:val="0"/>
          <w:numId w:val="2"/>
        </w:num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aps/>
          <w:color w:val="212529"/>
          <w:sz w:val="24"/>
          <w:szCs w:val="24"/>
          <w:lang w:eastAsia="ru-RU"/>
        </w:rPr>
        <w:t>УКАЗ ПРЕЗИДЕНТА РЕСПУБЛИКИ БЕЛАРУСЬ</w:t>
      </w:r>
    </w:p>
    <w:p w:rsidR="001F1EB0" w:rsidRPr="001F1EB0" w:rsidRDefault="001F1EB0" w:rsidP="001F1EB0">
      <w:pPr>
        <w:pStyle w:val="a5"/>
        <w:numPr>
          <w:ilvl w:val="0"/>
          <w:numId w:val="2"/>
        </w:num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18 февраля 2020 г. № 58</w:t>
      </w:r>
    </w:p>
    <w:p w:rsidR="001F1EB0" w:rsidRPr="001F1EB0" w:rsidRDefault="001F1EB0" w:rsidP="001F1EB0">
      <w:pPr>
        <w:pStyle w:val="a5"/>
        <w:numPr>
          <w:ilvl w:val="0"/>
          <w:numId w:val="2"/>
        </w:num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1F1EB0">
        <w:rPr>
          <w:rFonts w:ascii="Times New Roman" w:eastAsia="Times New Roman" w:hAnsi="Times New Roman" w:cs="Times New Roman"/>
          <w:b/>
          <w:bCs/>
          <w:color w:val="212529"/>
          <w:sz w:val="34"/>
          <w:szCs w:val="34"/>
          <w:lang w:eastAsia="ru-RU"/>
        </w:rPr>
        <w:t>Об организации деятельности студенческих отрядов на территории Республики Беларусь</w:t>
      </w:r>
    </w:p>
    <w:p w:rsidR="001F1EB0" w:rsidRPr="001F1EB0" w:rsidRDefault="001F1EB0" w:rsidP="001F1EB0">
      <w:pPr>
        <w:pStyle w:val="a5"/>
        <w:numPr>
          <w:ilvl w:val="0"/>
          <w:numId w:val="2"/>
        </w:numPr>
        <w:shd w:val="clear" w:color="auto" w:fill="FFFFFF"/>
        <w:spacing w:after="0" w:line="450" w:lineRule="atLeast"/>
        <w:rPr>
          <w:rFonts w:ascii="Times New Roman" w:eastAsia="Times New Roman" w:hAnsi="Times New Roman" w:cs="Times New Roman"/>
          <w:color w:val="000000"/>
          <w:sz w:val="24"/>
          <w:szCs w:val="24"/>
          <w:lang w:eastAsia="ru-RU"/>
        </w:rPr>
      </w:pPr>
      <w:r w:rsidRPr="001F1EB0">
        <w:rPr>
          <w:rFonts w:ascii="Times New Roman" w:eastAsia="Times New Roman" w:hAnsi="Times New Roman" w:cs="Times New Roman"/>
          <w:color w:val="000000"/>
          <w:sz w:val="24"/>
          <w:szCs w:val="24"/>
          <w:lang w:eastAsia="ru-RU"/>
        </w:rPr>
        <w:t>Изменения и дополнения: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0" w:history="1">
        <w:r w:rsidRPr="001F1EB0">
          <w:rPr>
            <w:rFonts w:ascii="Times New Roman" w:eastAsia="Times New Roman" w:hAnsi="Times New Roman" w:cs="Times New Roman"/>
            <w:color w:val="000CFF"/>
            <w:sz w:val="24"/>
            <w:szCs w:val="24"/>
            <w:u w:val="single"/>
            <w:lang w:eastAsia="ru-RU"/>
          </w:rPr>
          <w:t>Указ Президента Республики Беларусь от 25 октября 2022 г. № 381</w:t>
        </w:r>
      </w:hyperlink>
      <w:r w:rsidRPr="001F1EB0">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03.11.2022, 1/20586)</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w:t>
      </w:r>
      <w:r w:rsidRPr="001F1EB0">
        <w:rPr>
          <w:rFonts w:ascii="Times New Roman" w:eastAsia="Times New Roman" w:hAnsi="Times New Roman" w:cs="Times New Roman"/>
          <w:color w:val="212529"/>
          <w:spacing w:val="30"/>
          <w:sz w:val="24"/>
          <w:szCs w:val="24"/>
          <w:lang w:eastAsia="ru-RU"/>
        </w:rPr>
        <w:t>постановляю:</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 Утвердить </w:t>
      </w:r>
      <w:hyperlink r:id="rId11" w:anchor="%D0%97%D0%B0%D0%B3_%D0%A3%D1%82%D0%B2_1" w:history="1">
        <w:r w:rsidRPr="001F1EB0">
          <w:rPr>
            <w:rFonts w:ascii="Times New Roman" w:eastAsia="Times New Roman" w:hAnsi="Times New Roman" w:cs="Times New Roman"/>
            <w:color w:val="000CFF"/>
            <w:sz w:val="24"/>
            <w:szCs w:val="24"/>
            <w:u w:val="single"/>
            <w:lang w:eastAsia="ru-RU"/>
          </w:rPr>
          <w:t>Положение</w:t>
        </w:r>
      </w:hyperlink>
      <w:r w:rsidRPr="001F1EB0">
        <w:rPr>
          <w:rFonts w:ascii="Times New Roman" w:eastAsia="Times New Roman" w:hAnsi="Times New Roman" w:cs="Times New Roman"/>
          <w:color w:val="212529"/>
          <w:sz w:val="24"/>
          <w:szCs w:val="24"/>
          <w:lang w:eastAsia="ru-RU"/>
        </w:rPr>
        <w:t> о порядке организации деятельности студенческих отрядов на территории Республики Беларусь (прилагается).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2. Установить, что:</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статус Всебелорусской молодежной стройки объекту строительства республиканского значения присваивается Президентом Республики Беларусь;</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4. Министерству образования осуществлять общую координацию работ по организации деятельности студенческих отрядов. 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xml:space="preserve">6. Республиканским органам государственного управления и иным государственным организациям, подчиненным Правительству Республики </w:t>
      </w:r>
      <w:r w:rsidRPr="001F1EB0">
        <w:rPr>
          <w:rFonts w:ascii="Times New Roman" w:eastAsia="Times New Roman" w:hAnsi="Times New Roman" w:cs="Times New Roman"/>
          <w:color w:val="212529"/>
          <w:sz w:val="24"/>
          <w:szCs w:val="24"/>
          <w:lang w:eastAsia="ru-RU"/>
        </w:rPr>
        <w:lastRenderedPageBreak/>
        <w:t>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w:t>
      </w:r>
      <w:hyperlink r:id="rId12" w:anchor="&amp;Point=5" w:history="1">
        <w:r w:rsidRPr="001F1EB0">
          <w:rPr>
            <w:rFonts w:ascii="Times New Roman" w:eastAsia="Times New Roman" w:hAnsi="Times New Roman" w:cs="Times New Roman"/>
            <w:color w:val="000CFF"/>
            <w:sz w:val="24"/>
            <w:szCs w:val="24"/>
            <w:u w:val="single"/>
            <w:lang w:eastAsia="ru-RU"/>
          </w:rPr>
          <w:t>пункте 5</w:t>
        </w:r>
      </w:hyperlink>
      <w:r w:rsidRPr="001F1EB0">
        <w:rPr>
          <w:rFonts w:ascii="Times New Roman" w:eastAsia="Times New Roman" w:hAnsi="Times New Roman" w:cs="Times New Roman"/>
          <w:color w:val="212529"/>
          <w:sz w:val="24"/>
          <w:szCs w:val="24"/>
          <w:lang w:eastAsia="ru-RU"/>
        </w:rPr>
        <w:t> настоящего Указа.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7. 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8. Признать утратившими силу:</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3" w:history="1">
        <w:r w:rsidRPr="001F1EB0">
          <w:rPr>
            <w:rFonts w:ascii="Times New Roman" w:eastAsia="Times New Roman" w:hAnsi="Times New Roman" w:cs="Times New Roman"/>
            <w:color w:val="000CFF"/>
            <w:sz w:val="24"/>
            <w:szCs w:val="24"/>
            <w:u w:val="single"/>
            <w:lang w:eastAsia="ru-RU"/>
          </w:rPr>
          <w:t>Указ Президента Республики Беларусь от 16 апреля 2012 г. № 181</w:t>
        </w:r>
      </w:hyperlink>
      <w:r w:rsidRPr="001F1EB0">
        <w:rPr>
          <w:rFonts w:ascii="Times New Roman" w:eastAsia="Times New Roman" w:hAnsi="Times New Roman" w:cs="Times New Roman"/>
          <w:color w:val="212529"/>
          <w:sz w:val="24"/>
          <w:szCs w:val="24"/>
          <w:lang w:eastAsia="ru-RU"/>
        </w:rPr>
        <w:t> «Об организации деятельности студенческих отрядов на территории Республики Беларусь»;</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4" w:history="1">
        <w:r w:rsidRPr="001F1EB0">
          <w:rPr>
            <w:rFonts w:ascii="Times New Roman" w:eastAsia="Times New Roman" w:hAnsi="Times New Roman" w:cs="Times New Roman"/>
            <w:color w:val="000CFF"/>
            <w:sz w:val="24"/>
            <w:szCs w:val="24"/>
            <w:u w:val="single"/>
            <w:lang w:eastAsia="ru-RU"/>
          </w:rPr>
          <w:t>Указ Президента Республики Беларусь от 12 августа 2013 г. № 356</w:t>
        </w:r>
      </w:hyperlink>
      <w:r w:rsidRPr="001F1EB0">
        <w:rPr>
          <w:rFonts w:ascii="Times New Roman" w:eastAsia="Times New Roman" w:hAnsi="Times New Roman" w:cs="Times New Roman"/>
          <w:color w:val="212529"/>
          <w:sz w:val="24"/>
          <w:szCs w:val="24"/>
          <w:lang w:eastAsia="ru-RU"/>
        </w:rPr>
        <w:t> «О внесении изменений и дополнений в Указ Президента Республики Беларусь от 16 апреля 2012 г. № 181»;</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5" w:anchor="&amp;Point=1" w:history="1">
        <w:r w:rsidRPr="001F1EB0">
          <w:rPr>
            <w:rFonts w:ascii="Times New Roman" w:eastAsia="Times New Roman" w:hAnsi="Times New Roman" w:cs="Times New Roman"/>
            <w:color w:val="000CFF"/>
            <w:sz w:val="24"/>
            <w:szCs w:val="24"/>
            <w:u w:val="single"/>
            <w:lang w:eastAsia="ru-RU"/>
          </w:rPr>
          <w:t>пункт 1</w:t>
        </w:r>
      </w:hyperlink>
      <w:r w:rsidRPr="001F1EB0">
        <w:rPr>
          <w:rFonts w:ascii="Times New Roman" w:eastAsia="Times New Roman" w:hAnsi="Times New Roman" w:cs="Times New Roman"/>
          <w:color w:val="212529"/>
          <w:sz w:val="24"/>
          <w:szCs w:val="24"/>
          <w:lang w:eastAsia="ru-RU"/>
        </w:rPr>
        <w:t> Указа Президента Республики Беларусь от 10 марта 2014 г. № 118 «О молодежных стройках»;</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6" w:history="1">
        <w:r w:rsidRPr="001F1EB0">
          <w:rPr>
            <w:rFonts w:ascii="Times New Roman" w:eastAsia="Times New Roman" w:hAnsi="Times New Roman" w:cs="Times New Roman"/>
            <w:color w:val="000CFF"/>
            <w:sz w:val="24"/>
            <w:szCs w:val="24"/>
            <w:u w:val="single"/>
            <w:lang w:eastAsia="ru-RU"/>
          </w:rPr>
          <w:t>Указ Президента Республики Беларусь от 13 ноября 2015 г. № 459</w:t>
        </w:r>
      </w:hyperlink>
      <w:r w:rsidRPr="001F1EB0">
        <w:rPr>
          <w:rFonts w:ascii="Times New Roman" w:eastAsia="Times New Roman" w:hAnsi="Times New Roman" w:cs="Times New Roman"/>
          <w:color w:val="212529"/>
          <w:sz w:val="24"/>
          <w:szCs w:val="24"/>
          <w:lang w:eastAsia="ru-RU"/>
        </w:rPr>
        <w:t> «О внесении изменения и дополнений в Указ Президента Республики Беларусь».</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9. Настоящий Указ вступает в силу в следующем порядке:</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hyperlink r:id="rId17" w:anchor="&amp;Point=3" w:history="1">
        <w:r w:rsidRPr="001F1EB0">
          <w:rPr>
            <w:rFonts w:ascii="Times New Roman" w:eastAsia="Times New Roman" w:hAnsi="Times New Roman" w:cs="Times New Roman"/>
            <w:color w:val="000CFF"/>
            <w:sz w:val="24"/>
            <w:szCs w:val="24"/>
            <w:u w:val="single"/>
            <w:lang w:eastAsia="ru-RU"/>
          </w:rPr>
          <w:t>пункт 3</w:t>
        </w:r>
      </w:hyperlink>
      <w:r w:rsidRPr="001F1EB0">
        <w:rPr>
          <w:rFonts w:ascii="Times New Roman" w:eastAsia="Times New Roman" w:hAnsi="Times New Roman" w:cs="Times New Roman"/>
          <w:color w:val="212529"/>
          <w:sz w:val="24"/>
          <w:szCs w:val="24"/>
          <w:lang w:eastAsia="ru-RU"/>
        </w:rPr>
        <w:t> – после официального опубликования настоящего Указа;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иные положения данного Указа – с 1 января 2021 г.</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1F1EB0" w:rsidRPr="001F1EB0" w:rsidTr="001F1EB0">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1F1EB0" w:rsidRPr="001F1EB0" w:rsidRDefault="001F1EB0" w:rsidP="001F1EB0">
            <w:pPr>
              <w:spacing w:after="0" w:line="240" w:lineRule="auto"/>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b/>
                <w:bCs/>
                <w:color w:val="212529"/>
                <w:sz w:val="26"/>
                <w:szCs w:val="26"/>
                <w:lang w:eastAsia="ru-RU"/>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1F1EB0" w:rsidRPr="001F1EB0" w:rsidRDefault="001F1EB0" w:rsidP="001F1EB0">
            <w:pPr>
              <w:spacing w:after="0" w:line="240" w:lineRule="auto"/>
              <w:jc w:val="right"/>
              <w:rPr>
                <w:rFonts w:ascii="Times New Roman" w:eastAsia="Times New Roman" w:hAnsi="Times New Roman" w:cs="Times New Roman"/>
                <w:color w:val="212529"/>
                <w:sz w:val="24"/>
                <w:szCs w:val="24"/>
                <w:lang w:eastAsia="ru-RU"/>
              </w:rPr>
            </w:pPr>
            <w:proofErr w:type="spellStart"/>
            <w:r w:rsidRPr="001F1EB0">
              <w:rPr>
                <w:rFonts w:ascii="Times New Roman" w:eastAsia="Times New Roman" w:hAnsi="Times New Roman" w:cs="Times New Roman"/>
                <w:b/>
                <w:bCs/>
                <w:color w:val="212529"/>
                <w:sz w:val="26"/>
                <w:szCs w:val="26"/>
                <w:lang w:eastAsia="ru-RU"/>
              </w:rPr>
              <w:t>А.Лукашенко</w:t>
            </w:r>
            <w:proofErr w:type="spellEnd"/>
          </w:p>
        </w:tc>
      </w:tr>
    </w:tbl>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11475"/>
        <w:gridCol w:w="3825"/>
      </w:tblGrid>
      <w:tr w:rsidR="001F1EB0" w:rsidRPr="001F1EB0" w:rsidTr="001F1EB0">
        <w:tc>
          <w:tcPr>
            <w:tcW w:w="11475" w:type="dxa"/>
            <w:tcBorders>
              <w:top w:val="nil"/>
              <w:left w:val="nil"/>
              <w:bottom w:val="nil"/>
              <w:right w:val="nil"/>
            </w:tcBorders>
            <w:shd w:val="clear" w:color="auto" w:fill="FFFFFF"/>
            <w:tcMar>
              <w:top w:w="0" w:type="dxa"/>
              <w:left w:w="6" w:type="dxa"/>
              <w:bottom w:w="0" w:type="dxa"/>
              <w:right w:w="6" w:type="dxa"/>
            </w:tcMar>
            <w:hideMark/>
          </w:tcPr>
          <w:p w:rsidR="001F1EB0" w:rsidRPr="001F1EB0" w:rsidRDefault="001F1EB0" w:rsidP="001F1EB0">
            <w:pPr>
              <w:spacing w:after="0" w:line="240" w:lineRule="auto"/>
              <w:ind w:firstLine="567"/>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w:t>
            </w:r>
          </w:p>
        </w:tc>
        <w:tc>
          <w:tcPr>
            <w:tcW w:w="3825" w:type="dxa"/>
            <w:tcBorders>
              <w:top w:val="nil"/>
              <w:left w:val="nil"/>
              <w:bottom w:val="nil"/>
              <w:right w:val="nil"/>
            </w:tcBorders>
            <w:shd w:val="clear" w:color="auto" w:fill="FFFFFF"/>
            <w:tcMar>
              <w:top w:w="0" w:type="dxa"/>
              <w:left w:w="6" w:type="dxa"/>
              <w:bottom w:w="0" w:type="dxa"/>
              <w:right w:w="6" w:type="dxa"/>
            </w:tcMar>
            <w:hideMark/>
          </w:tcPr>
          <w:p w:rsidR="001F1EB0" w:rsidRPr="001F1EB0" w:rsidRDefault="001F1EB0" w:rsidP="001F1EB0">
            <w:pPr>
              <w:spacing w:after="120" w:line="240" w:lineRule="auto"/>
              <w:rPr>
                <w:rFonts w:ascii="Times New Roman" w:eastAsia="Times New Roman" w:hAnsi="Times New Roman" w:cs="Times New Roman"/>
                <w:color w:val="212529"/>
                <w:sz w:val="26"/>
                <w:szCs w:val="26"/>
                <w:lang w:eastAsia="ru-RU"/>
              </w:rPr>
            </w:pPr>
            <w:bookmarkStart w:id="0" w:name="Утв_1"/>
            <w:bookmarkEnd w:id="0"/>
            <w:r w:rsidRPr="001F1EB0">
              <w:rPr>
                <w:rFonts w:ascii="Times New Roman" w:eastAsia="Times New Roman" w:hAnsi="Times New Roman" w:cs="Times New Roman"/>
                <w:color w:val="212529"/>
                <w:sz w:val="26"/>
                <w:szCs w:val="26"/>
                <w:lang w:eastAsia="ru-RU"/>
              </w:rPr>
              <w:t>УТВЕРЖДЕНО</w:t>
            </w:r>
          </w:p>
          <w:p w:rsidR="001F1EB0" w:rsidRPr="001F1EB0" w:rsidRDefault="001F1EB0" w:rsidP="001F1EB0">
            <w:pPr>
              <w:spacing w:after="0" w:line="240" w:lineRule="auto"/>
              <w:rPr>
                <w:rFonts w:ascii="Times New Roman" w:eastAsia="Times New Roman" w:hAnsi="Times New Roman" w:cs="Times New Roman"/>
                <w:color w:val="212529"/>
                <w:sz w:val="26"/>
                <w:szCs w:val="26"/>
                <w:lang w:eastAsia="ru-RU"/>
              </w:rPr>
            </w:pPr>
            <w:r w:rsidRPr="001F1EB0">
              <w:rPr>
                <w:rFonts w:ascii="Times New Roman" w:eastAsia="Times New Roman" w:hAnsi="Times New Roman" w:cs="Times New Roman"/>
                <w:color w:val="212529"/>
                <w:sz w:val="26"/>
                <w:szCs w:val="26"/>
                <w:lang w:eastAsia="ru-RU"/>
              </w:rPr>
              <w:t>Указ Президента</w:t>
            </w:r>
            <w:r w:rsidRPr="001F1EB0">
              <w:rPr>
                <w:rFonts w:ascii="Times New Roman" w:eastAsia="Times New Roman" w:hAnsi="Times New Roman" w:cs="Times New Roman"/>
                <w:color w:val="212529"/>
                <w:sz w:val="26"/>
                <w:szCs w:val="26"/>
                <w:lang w:eastAsia="ru-RU"/>
              </w:rPr>
              <w:br/>
              <w:t>Республики Беларусь</w:t>
            </w:r>
          </w:p>
          <w:p w:rsidR="001F1EB0" w:rsidRPr="001F1EB0" w:rsidRDefault="001F1EB0" w:rsidP="001F1EB0">
            <w:pPr>
              <w:spacing w:after="0" w:line="240" w:lineRule="auto"/>
              <w:rPr>
                <w:rFonts w:ascii="Times New Roman" w:eastAsia="Times New Roman" w:hAnsi="Times New Roman" w:cs="Times New Roman"/>
                <w:color w:val="212529"/>
                <w:sz w:val="26"/>
                <w:szCs w:val="26"/>
                <w:lang w:eastAsia="ru-RU"/>
              </w:rPr>
            </w:pPr>
            <w:r w:rsidRPr="001F1EB0">
              <w:rPr>
                <w:rFonts w:ascii="Times New Roman" w:eastAsia="Times New Roman" w:hAnsi="Times New Roman" w:cs="Times New Roman"/>
                <w:color w:val="212529"/>
                <w:sz w:val="26"/>
                <w:szCs w:val="26"/>
                <w:lang w:eastAsia="ru-RU"/>
              </w:rPr>
              <w:t>18.02.2020 № 58</w:t>
            </w:r>
          </w:p>
        </w:tc>
      </w:tr>
    </w:tbl>
    <w:p w:rsidR="001F1EB0" w:rsidRPr="001F1EB0" w:rsidRDefault="001F1EB0" w:rsidP="001F1EB0">
      <w:pPr>
        <w:pStyle w:val="a5"/>
        <w:numPr>
          <w:ilvl w:val="0"/>
          <w:numId w:val="2"/>
        </w:numPr>
        <w:shd w:val="clear" w:color="auto" w:fill="FFFFFF"/>
        <w:spacing w:before="240" w:after="240" w:line="240" w:lineRule="auto"/>
        <w:rPr>
          <w:rFonts w:ascii="Times New Roman" w:eastAsia="Times New Roman" w:hAnsi="Times New Roman" w:cs="Times New Roman"/>
          <w:b/>
          <w:bCs/>
          <w:color w:val="212529"/>
          <w:sz w:val="24"/>
          <w:szCs w:val="24"/>
          <w:lang w:eastAsia="ru-RU"/>
        </w:rPr>
      </w:pPr>
      <w:bookmarkStart w:id="1" w:name="Заг_Утв_1"/>
      <w:bookmarkEnd w:id="1"/>
      <w:r w:rsidRPr="001F1EB0">
        <w:rPr>
          <w:rFonts w:ascii="Times New Roman" w:eastAsia="Times New Roman" w:hAnsi="Times New Roman" w:cs="Times New Roman"/>
          <w:b/>
          <w:bCs/>
          <w:color w:val="212529"/>
          <w:sz w:val="24"/>
          <w:szCs w:val="24"/>
          <w:lang w:eastAsia="ru-RU"/>
        </w:rPr>
        <w:t>ПОЛОЖЕНИЕ</w:t>
      </w:r>
      <w:r w:rsidRPr="001F1EB0">
        <w:rPr>
          <w:rFonts w:ascii="Times New Roman" w:eastAsia="Times New Roman" w:hAnsi="Times New Roman" w:cs="Times New Roman"/>
          <w:b/>
          <w:bCs/>
          <w:color w:val="212529"/>
          <w:sz w:val="24"/>
          <w:szCs w:val="24"/>
          <w:lang w:eastAsia="ru-RU"/>
        </w:rPr>
        <w:br/>
        <w:t>о порядке организации деятельности студенческих отрядов на территории Республики Беларусь</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lastRenderedPageBreak/>
        <w:t>Решения о формировании студенческих отрядов согласовываются направляющими организациями с городскими, районными исполнительными комитетами, администрациями районов г. Минска по месту деятельности студенческого отряда.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4. 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Зачисление в студенческий отряд производится: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xml:space="preserve">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w:t>
      </w:r>
      <w:proofErr w:type="spellStart"/>
      <w:r w:rsidRPr="001F1EB0">
        <w:rPr>
          <w:rFonts w:ascii="Times New Roman" w:eastAsia="Times New Roman" w:hAnsi="Times New Roman" w:cs="Times New Roman"/>
          <w:color w:val="212529"/>
          <w:sz w:val="24"/>
          <w:szCs w:val="24"/>
          <w:lang w:eastAsia="ru-RU"/>
        </w:rPr>
        <w:t>удочерителей</w:t>
      </w:r>
      <w:proofErr w:type="spellEnd"/>
      <w:r w:rsidRPr="001F1EB0">
        <w:rPr>
          <w:rFonts w:ascii="Times New Roman" w:eastAsia="Times New Roman" w:hAnsi="Times New Roman" w:cs="Times New Roman"/>
          <w:color w:val="212529"/>
          <w:sz w:val="24"/>
          <w:szCs w:val="24"/>
          <w:lang w:eastAsia="ru-RU"/>
        </w:rPr>
        <w:t xml:space="preserve"> или попечителей) при условии отсутствия медицинских противопоказаний;</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Зачисление студентов и учащихся в состав студенческих отрядов для работы в период с сентября по май производится по согласованию с руководителем учреждения образования по месту учебы студента или учащегося.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Если выполняемые виды работ осуществляются согласно образовательному стандарту,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студентом и учащимся при освоении им содержания одной из образовательных программ среднего специального образования учебной и производственной практики;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учащимся при освоении им содержания одной из образовательных программ профессионально-технического образования производственного обучения.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5. Руководитель студенческого отряда определяется направляющей организацией из числа совершеннолетних участников студенческого отряда.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lastRenderedPageBreak/>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 При необходимости в эти перечни в установленном порядке могут вноситься дополнения и изменения.</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на: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приобщение к общечеловеческим и национальным ценностям;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воспитание разносторонне развитой, нравственно зрелой, творческой личности;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включение участников студенческого отряда в различные виды социально значимой деятельности.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осуществляется с учетом профиля их подготовки.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9.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содержания образовательных программ дополнительного образования, в том числе образовательной программы профессиональной подготовки рабочих (служащих).</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10. Руководитель студенческого отряда в установленном порядке информирует направляющую организацию о деятельности студенческого отряда.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xml:space="preserve">11. За нарушение требований нормативных правовых актов, регламентирующих деятельность студенческого отряда, требований по охране труда, а также </w:t>
      </w:r>
      <w:r w:rsidRPr="001F1EB0">
        <w:rPr>
          <w:rFonts w:ascii="Times New Roman" w:eastAsia="Times New Roman" w:hAnsi="Times New Roman" w:cs="Times New Roman"/>
          <w:color w:val="212529"/>
          <w:sz w:val="24"/>
          <w:szCs w:val="24"/>
          <w:lang w:eastAsia="ru-RU"/>
        </w:rPr>
        <w:lastRenderedPageBreak/>
        <w:t>за несоблюдение правил внутреннего распорядка участники студенческого отряда могут быть исключены из его состава.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13. Социально значимому объекту строительства (группе объектов строительства) (далее – объект строительства),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Формирование студенческих отрядов для работ на объекте строительства, которому присвоен статус Всебелорусской молодежной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Положение о переходящем знамени лучшего студенческого отряда утверждается Министерством образования по согласованию с ОО «БРСМ».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Положение о переходящем знамени лучшей принимающей организации утверждается Министерством образования по согласованию с ОО «БРСМ».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16. Принимающие организации освобождаются от уплаты обязательных для работодателей страховых взносов на случай достижения пенсионного возраста,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Высвободившиеся денежные средства перераспределяются следующим образом: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организаций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а также на возмещение расходов направляющих организаций, связанных с развитием деятельности студенческих отрядов.</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Не использованные принимающими и направляющими организациями на 1 января года, следующего за отчетным, денежные средства подлежат зачислению в бюджет фонда не позднее 1 апреля года, следующего за отчетным.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lastRenderedPageBreak/>
        <w:t>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отчетным, возложить на данные организации.</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xml:space="preserve">В случаях использования средств, высвобождаемых в соответствии с частью первой настоящего пункта, не по целевому назначению, </w:t>
      </w:r>
      <w:proofErr w:type="spellStart"/>
      <w:r w:rsidRPr="001F1EB0">
        <w:rPr>
          <w:rFonts w:ascii="Times New Roman" w:eastAsia="Times New Roman" w:hAnsi="Times New Roman" w:cs="Times New Roman"/>
          <w:color w:val="212529"/>
          <w:sz w:val="24"/>
          <w:szCs w:val="24"/>
          <w:lang w:eastAsia="ru-RU"/>
        </w:rPr>
        <w:t>незачисления</w:t>
      </w:r>
      <w:proofErr w:type="spellEnd"/>
      <w:r w:rsidRPr="001F1EB0">
        <w:rPr>
          <w:rFonts w:ascii="Times New Roman" w:eastAsia="Times New Roman" w:hAnsi="Times New Roman" w:cs="Times New Roman"/>
          <w:color w:val="212529"/>
          <w:sz w:val="24"/>
          <w:szCs w:val="24"/>
          <w:lang w:eastAsia="ru-RU"/>
        </w:rPr>
        <w:t xml:space="preserve"> в бюджет фонда денежных средств согласно части третьей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rsidR="001F1EB0" w:rsidRPr="001F1EB0" w:rsidRDefault="001F1EB0" w:rsidP="001F1EB0">
      <w:pPr>
        <w:pStyle w:val="a5"/>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______________________________</w:t>
      </w:r>
    </w:p>
    <w:p w:rsidR="001F1EB0" w:rsidRPr="001F1EB0" w:rsidRDefault="001F1EB0" w:rsidP="001F1EB0">
      <w:pPr>
        <w:pStyle w:val="a5"/>
        <w:numPr>
          <w:ilvl w:val="0"/>
          <w:numId w:val="2"/>
        </w:numPr>
        <w:shd w:val="clear" w:color="auto" w:fill="FFFFFF"/>
        <w:spacing w:after="240" w:line="240" w:lineRule="auto"/>
        <w:jc w:val="both"/>
        <w:rPr>
          <w:rFonts w:ascii="Times New Roman" w:eastAsia="Times New Roman" w:hAnsi="Times New Roman" w:cs="Times New Roman"/>
          <w:color w:val="212529"/>
          <w:sz w:val="24"/>
          <w:szCs w:val="24"/>
          <w:lang w:eastAsia="ru-RU"/>
        </w:rPr>
      </w:pPr>
      <w:r w:rsidRPr="001F1EB0">
        <w:rPr>
          <w:rFonts w:ascii="Times New Roman" w:eastAsia="Times New Roman" w:hAnsi="Times New Roman" w:cs="Times New Roman"/>
          <w:color w:val="212529"/>
          <w:sz w:val="24"/>
          <w:szCs w:val="24"/>
          <w:lang w:eastAsia="ru-RU"/>
        </w:rPr>
        <w:t>* На проведение инструктажей, организацию и проведение обучающих семинаров, освоение содержания образовательной программы профессиональной подготовки рабочих (служащих), проведение идеологических и воспитательных мероприятий, участие в международных мероприятиях (проектах).</w:t>
      </w:r>
    </w:p>
    <w:p w:rsidR="00671A90" w:rsidRPr="00ED67EB" w:rsidRDefault="00671A90" w:rsidP="00ED67EB">
      <w:pPr>
        <w:pStyle w:val="1"/>
        <w:shd w:val="clear" w:color="auto" w:fill="FFFFFF"/>
        <w:spacing w:before="0" w:beforeAutospacing="0" w:after="60" w:afterAutospacing="0" w:line="420" w:lineRule="atLeast"/>
        <w:textAlignment w:val="baseline"/>
        <w:rPr>
          <w:rFonts w:ascii="Arial" w:hAnsi="Arial" w:cs="Arial"/>
          <w:color w:val="262626"/>
          <w:sz w:val="30"/>
          <w:szCs w:val="30"/>
        </w:rPr>
      </w:pPr>
      <w:bookmarkStart w:id="2" w:name="_GoBack"/>
      <w:bookmarkEnd w:id="2"/>
    </w:p>
    <w:sectPr w:rsidR="00671A90" w:rsidRPr="00ED6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Semibold">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C52"/>
    <w:multiLevelType w:val="multilevel"/>
    <w:tmpl w:val="3BE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C0FDB"/>
    <w:multiLevelType w:val="multilevel"/>
    <w:tmpl w:val="1162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EB"/>
    <w:rsid w:val="001F1EB0"/>
    <w:rsid w:val="0035648F"/>
    <w:rsid w:val="00671A90"/>
    <w:rsid w:val="00ED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601"/>
  <w15:chartTrackingRefBased/>
  <w15:docId w15:val="{4BDA60CF-AA9F-43E5-BE95-426D6782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6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7E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D67EB"/>
    <w:rPr>
      <w:color w:val="0000FF"/>
      <w:u w:val="single"/>
    </w:rPr>
  </w:style>
  <w:style w:type="paragraph" w:styleId="z-">
    <w:name w:val="HTML Top of Form"/>
    <w:basedOn w:val="a"/>
    <w:next w:val="a"/>
    <w:link w:val="z-0"/>
    <w:hidden/>
    <w:uiPriority w:val="99"/>
    <w:semiHidden/>
    <w:unhideWhenUsed/>
    <w:rsid w:val="00ED67E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67E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67E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67EB"/>
    <w:rPr>
      <w:rFonts w:ascii="Arial" w:eastAsia="Times New Roman" w:hAnsi="Arial" w:cs="Arial"/>
      <w:vanish/>
      <w:sz w:val="16"/>
      <w:szCs w:val="16"/>
      <w:lang w:eastAsia="ru-RU"/>
    </w:rPr>
  </w:style>
  <w:style w:type="character" w:customStyle="1" w:styleId="newsitemdata">
    <w:name w:val="news_item_data"/>
    <w:basedOn w:val="a0"/>
    <w:rsid w:val="00ED67EB"/>
  </w:style>
  <w:style w:type="paragraph" w:styleId="a4">
    <w:name w:val="Normal (Web)"/>
    <w:basedOn w:val="a"/>
    <w:uiPriority w:val="99"/>
    <w:semiHidden/>
    <w:unhideWhenUsed/>
    <w:rsid w:val="00ED6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F1EB0"/>
  </w:style>
  <w:style w:type="character" w:customStyle="1" w:styleId="promulgator">
    <w:name w:val="promulgator"/>
    <w:basedOn w:val="a0"/>
    <w:rsid w:val="001F1EB0"/>
  </w:style>
  <w:style w:type="paragraph" w:customStyle="1" w:styleId="newncpi">
    <w:name w:val="newncpi"/>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F1EB0"/>
  </w:style>
  <w:style w:type="character" w:customStyle="1" w:styleId="number">
    <w:name w:val="number"/>
    <w:basedOn w:val="a0"/>
    <w:rsid w:val="001F1EB0"/>
  </w:style>
  <w:style w:type="paragraph" w:customStyle="1" w:styleId="titlencpi">
    <w:name w:val="titlencpi"/>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1F1EB0"/>
  </w:style>
  <w:style w:type="paragraph" w:customStyle="1" w:styleId="point">
    <w:name w:val="point"/>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F1EB0"/>
  </w:style>
  <w:style w:type="character" w:customStyle="1" w:styleId="pers">
    <w:name w:val="pers"/>
    <w:basedOn w:val="a0"/>
    <w:rsid w:val="001F1EB0"/>
  </w:style>
  <w:style w:type="paragraph" w:customStyle="1" w:styleId="capu1">
    <w:name w:val="capu1"/>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1F1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1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883">
      <w:bodyDiv w:val="1"/>
      <w:marLeft w:val="0"/>
      <w:marRight w:val="0"/>
      <w:marTop w:val="0"/>
      <w:marBottom w:val="0"/>
      <w:divBdr>
        <w:top w:val="none" w:sz="0" w:space="0" w:color="auto"/>
        <w:left w:val="none" w:sz="0" w:space="0" w:color="auto"/>
        <w:bottom w:val="none" w:sz="0" w:space="0" w:color="auto"/>
        <w:right w:val="none" w:sz="0" w:space="0" w:color="auto"/>
      </w:divBdr>
    </w:div>
    <w:div w:id="936787142">
      <w:bodyDiv w:val="1"/>
      <w:marLeft w:val="0"/>
      <w:marRight w:val="0"/>
      <w:marTop w:val="0"/>
      <w:marBottom w:val="0"/>
      <w:divBdr>
        <w:top w:val="none" w:sz="0" w:space="0" w:color="auto"/>
        <w:left w:val="none" w:sz="0" w:space="0" w:color="auto"/>
        <w:bottom w:val="none" w:sz="0" w:space="0" w:color="auto"/>
        <w:right w:val="none" w:sz="0" w:space="0" w:color="auto"/>
      </w:divBdr>
    </w:div>
    <w:div w:id="992024691">
      <w:bodyDiv w:val="1"/>
      <w:marLeft w:val="0"/>
      <w:marRight w:val="0"/>
      <w:marTop w:val="0"/>
      <w:marBottom w:val="0"/>
      <w:divBdr>
        <w:top w:val="none" w:sz="0" w:space="0" w:color="auto"/>
        <w:left w:val="none" w:sz="0" w:space="0" w:color="auto"/>
        <w:bottom w:val="none" w:sz="0" w:space="0" w:color="auto"/>
        <w:right w:val="none" w:sz="0" w:space="0" w:color="auto"/>
      </w:divBdr>
      <w:divsChild>
        <w:div w:id="139881365">
          <w:marLeft w:val="0"/>
          <w:marRight w:val="0"/>
          <w:marTop w:val="0"/>
          <w:marBottom w:val="0"/>
          <w:divBdr>
            <w:top w:val="none" w:sz="0" w:space="0" w:color="auto"/>
            <w:left w:val="none" w:sz="0" w:space="0" w:color="auto"/>
            <w:bottom w:val="none" w:sz="0" w:space="0" w:color="auto"/>
            <w:right w:val="none" w:sz="0" w:space="0" w:color="auto"/>
          </w:divBdr>
        </w:div>
      </w:divsChild>
    </w:div>
    <w:div w:id="1778478027">
      <w:bodyDiv w:val="1"/>
      <w:marLeft w:val="0"/>
      <w:marRight w:val="0"/>
      <w:marTop w:val="0"/>
      <w:marBottom w:val="0"/>
      <w:divBdr>
        <w:top w:val="none" w:sz="0" w:space="0" w:color="auto"/>
        <w:left w:val="none" w:sz="0" w:space="0" w:color="auto"/>
        <w:bottom w:val="none" w:sz="0" w:space="0" w:color="auto"/>
        <w:right w:val="none" w:sz="0" w:space="0" w:color="auto"/>
      </w:divBdr>
      <w:divsChild>
        <w:div w:id="1879462608">
          <w:marLeft w:val="0"/>
          <w:marRight w:val="0"/>
          <w:marTop w:val="0"/>
          <w:marBottom w:val="0"/>
          <w:divBdr>
            <w:top w:val="none" w:sz="0" w:space="0" w:color="auto"/>
            <w:left w:val="none" w:sz="0" w:space="0" w:color="auto"/>
            <w:bottom w:val="none" w:sz="0" w:space="0" w:color="auto"/>
            <w:right w:val="none" w:sz="0" w:space="0" w:color="auto"/>
          </w:divBdr>
          <w:divsChild>
            <w:div w:id="726416915">
              <w:marLeft w:val="0"/>
              <w:marRight w:val="0"/>
              <w:marTop w:val="0"/>
              <w:marBottom w:val="120"/>
              <w:divBdr>
                <w:top w:val="none" w:sz="0" w:space="0" w:color="auto"/>
                <w:left w:val="none" w:sz="0" w:space="0" w:color="auto"/>
                <w:bottom w:val="none" w:sz="0" w:space="0" w:color="auto"/>
                <w:right w:val="none" w:sz="0" w:space="0" w:color="auto"/>
              </w:divBdr>
              <w:divsChild>
                <w:div w:id="800150670">
                  <w:marLeft w:val="0"/>
                  <w:marRight w:val="0"/>
                  <w:marTop w:val="0"/>
                  <w:marBottom w:val="0"/>
                  <w:divBdr>
                    <w:top w:val="none" w:sz="0" w:space="0" w:color="auto"/>
                    <w:left w:val="none" w:sz="0" w:space="0" w:color="auto"/>
                    <w:bottom w:val="none" w:sz="0" w:space="0" w:color="auto"/>
                    <w:right w:val="none" w:sz="0" w:space="0" w:color="auto"/>
                  </w:divBdr>
                </w:div>
                <w:div w:id="2037848010">
                  <w:marLeft w:val="0"/>
                  <w:marRight w:val="0"/>
                  <w:marTop w:val="0"/>
                  <w:marBottom w:val="0"/>
                  <w:divBdr>
                    <w:top w:val="none" w:sz="0" w:space="0" w:color="auto"/>
                    <w:left w:val="none" w:sz="0" w:space="0" w:color="auto"/>
                    <w:bottom w:val="none" w:sz="0" w:space="0" w:color="auto"/>
                    <w:right w:val="none" w:sz="0" w:space="0" w:color="auto"/>
                  </w:divBdr>
                  <w:divsChild>
                    <w:div w:id="1805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1401">
          <w:marLeft w:val="0"/>
          <w:marRight w:val="0"/>
          <w:marTop w:val="0"/>
          <w:marBottom w:val="0"/>
          <w:divBdr>
            <w:top w:val="none" w:sz="0" w:space="0" w:color="auto"/>
            <w:left w:val="none" w:sz="0" w:space="0" w:color="auto"/>
            <w:bottom w:val="none" w:sz="0" w:space="0" w:color="auto"/>
            <w:right w:val="none" w:sz="0" w:space="0" w:color="auto"/>
          </w:divBdr>
        </w:div>
        <w:div w:id="977608489">
          <w:marLeft w:val="0"/>
          <w:marRight w:val="0"/>
          <w:marTop w:val="0"/>
          <w:marBottom w:val="0"/>
          <w:divBdr>
            <w:top w:val="none" w:sz="0" w:space="0" w:color="auto"/>
            <w:left w:val="none" w:sz="0" w:space="0" w:color="auto"/>
            <w:bottom w:val="none" w:sz="0" w:space="0" w:color="auto"/>
            <w:right w:val="none" w:sz="0" w:space="0" w:color="auto"/>
          </w:divBdr>
          <w:divsChild>
            <w:div w:id="2104374739">
              <w:marLeft w:val="0"/>
              <w:marRight w:val="0"/>
              <w:marTop w:val="0"/>
              <w:marBottom w:val="0"/>
              <w:divBdr>
                <w:top w:val="single" w:sz="6" w:space="0" w:color="96B7D8"/>
                <w:left w:val="none" w:sz="0" w:space="0" w:color="auto"/>
                <w:bottom w:val="single" w:sz="6" w:space="0" w:color="071523"/>
                <w:right w:val="none" w:sz="0" w:space="0" w:color="auto"/>
              </w:divBdr>
            </w:div>
            <w:div w:id="1740788522">
              <w:marLeft w:val="0"/>
              <w:marRight w:val="0"/>
              <w:marTop w:val="0"/>
              <w:marBottom w:val="0"/>
              <w:divBdr>
                <w:top w:val="single" w:sz="6" w:space="0" w:color="96B7D8"/>
                <w:left w:val="none" w:sz="0" w:space="0" w:color="auto"/>
                <w:bottom w:val="single" w:sz="6" w:space="0" w:color="071523"/>
                <w:right w:val="none" w:sz="0" w:space="0" w:color="auto"/>
              </w:divBdr>
            </w:div>
            <w:div w:id="578487576">
              <w:marLeft w:val="0"/>
              <w:marRight w:val="0"/>
              <w:marTop w:val="0"/>
              <w:marBottom w:val="0"/>
              <w:divBdr>
                <w:top w:val="single" w:sz="6" w:space="0" w:color="96B7D8"/>
                <w:left w:val="none" w:sz="0" w:space="0" w:color="auto"/>
                <w:bottom w:val="single" w:sz="6" w:space="0" w:color="071523"/>
                <w:right w:val="none" w:sz="0" w:space="0" w:color="auto"/>
              </w:divBdr>
            </w:div>
            <w:div w:id="1884709957">
              <w:marLeft w:val="0"/>
              <w:marRight w:val="0"/>
              <w:marTop w:val="0"/>
              <w:marBottom w:val="0"/>
              <w:divBdr>
                <w:top w:val="single" w:sz="6" w:space="0" w:color="96B7D8"/>
                <w:left w:val="none" w:sz="0" w:space="0" w:color="auto"/>
                <w:bottom w:val="single" w:sz="6" w:space="0" w:color="071523"/>
                <w:right w:val="none" w:sz="0" w:space="0" w:color="auto"/>
              </w:divBdr>
            </w:div>
            <w:div w:id="1090077972">
              <w:marLeft w:val="0"/>
              <w:marRight w:val="0"/>
              <w:marTop w:val="0"/>
              <w:marBottom w:val="0"/>
              <w:divBdr>
                <w:top w:val="single" w:sz="6" w:space="0" w:color="96B7D8"/>
                <w:left w:val="none" w:sz="0" w:space="0" w:color="auto"/>
                <w:bottom w:val="single" w:sz="6" w:space="0" w:color="071523"/>
                <w:right w:val="none" w:sz="0" w:space="0" w:color="auto"/>
              </w:divBdr>
            </w:div>
            <w:div w:id="789905876">
              <w:marLeft w:val="0"/>
              <w:marRight w:val="0"/>
              <w:marTop w:val="0"/>
              <w:marBottom w:val="0"/>
              <w:divBdr>
                <w:top w:val="single" w:sz="6" w:space="0" w:color="96B7D8"/>
                <w:left w:val="none" w:sz="0" w:space="0" w:color="auto"/>
                <w:bottom w:val="single" w:sz="6" w:space="0" w:color="071523"/>
                <w:right w:val="none" w:sz="0" w:space="0" w:color="auto"/>
              </w:divBdr>
            </w:div>
          </w:divsChild>
        </w:div>
        <w:div w:id="1380738239">
          <w:marLeft w:val="0"/>
          <w:marRight w:val="0"/>
          <w:marTop w:val="0"/>
          <w:marBottom w:val="0"/>
          <w:divBdr>
            <w:top w:val="none" w:sz="0" w:space="0" w:color="auto"/>
            <w:left w:val="single" w:sz="6" w:space="0" w:color="CCD9E6"/>
            <w:bottom w:val="single" w:sz="6" w:space="0" w:color="CCD9E6"/>
            <w:right w:val="single" w:sz="6" w:space="0" w:color="CCD9E6"/>
          </w:divBdr>
          <w:divsChild>
            <w:div w:id="719402002">
              <w:marLeft w:val="0"/>
              <w:marRight w:val="0"/>
              <w:marTop w:val="0"/>
              <w:marBottom w:val="0"/>
              <w:divBdr>
                <w:top w:val="none" w:sz="0" w:space="0" w:color="auto"/>
                <w:left w:val="none" w:sz="0" w:space="0" w:color="auto"/>
                <w:bottom w:val="none" w:sz="0" w:space="0" w:color="auto"/>
                <w:right w:val="single" w:sz="6" w:space="0" w:color="CCD9E6"/>
              </w:divBdr>
              <w:divsChild>
                <w:div w:id="1090128304">
                  <w:marLeft w:val="0"/>
                  <w:marRight w:val="0"/>
                  <w:marTop w:val="0"/>
                  <w:marBottom w:val="0"/>
                  <w:divBdr>
                    <w:top w:val="none" w:sz="0" w:space="0" w:color="auto"/>
                    <w:left w:val="none" w:sz="0" w:space="0" w:color="auto"/>
                    <w:bottom w:val="none" w:sz="0" w:space="0" w:color="auto"/>
                    <w:right w:val="none" w:sz="0" w:space="0" w:color="auto"/>
                  </w:divBdr>
                </w:div>
              </w:divsChild>
            </w:div>
            <w:div w:id="69082750">
              <w:marLeft w:val="0"/>
              <w:marRight w:val="0"/>
              <w:marTop w:val="0"/>
              <w:marBottom w:val="0"/>
              <w:divBdr>
                <w:top w:val="none" w:sz="0" w:space="0" w:color="auto"/>
                <w:left w:val="none" w:sz="0" w:space="0" w:color="auto"/>
                <w:bottom w:val="none" w:sz="0" w:space="0" w:color="auto"/>
                <w:right w:val="single" w:sz="6" w:space="0" w:color="CCD9E6"/>
              </w:divBdr>
              <w:divsChild>
                <w:div w:id="2098205207">
                  <w:marLeft w:val="0"/>
                  <w:marRight w:val="0"/>
                  <w:marTop w:val="0"/>
                  <w:marBottom w:val="0"/>
                  <w:divBdr>
                    <w:top w:val="none" w:sz="0" w:space="0" w:color="auto"/>
                    <w:left w:val="none" w:sz="0" w:space="0" w:color="auto"/>
                    <w:bottom w:val="none" w:sz="0" w:space="0" w:color="auto"/>
                    <w:right w:val="none" w:sz="0" w:space="0" w:color="auto"/>
                  </w:divBdr>
                </w:div>
              </w:divsChild>
            </w:div>
            <w:div w:id="1845242972">
              <w:marLeft w:val="0"/>
              <w:marRight w:val="0"/>
              <w:marTop w:val="0"/>
              <w:marBottom w:val="0"/>
              <w:divBdr>
                <w:top w:val="none" w:sz="0" w:space="0" w:color="auto"/>
                <w:left w:val="none" w:sz="0" w:space="0" w:color="auto"/>
                <w:bottom w:val="none" w:sz="0" w:space="0" w:color="auto"/>
                <w:right w:val="none" w:sz="0" w:space="0" w:color="auto"/>
              </w:divBdr>
              <w:divsChild>
                <w:div w:id="3803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943">
          <w:marLeft w:val="525"/>
          <w:marRight w:val="0"/>
          <w:marTop w:val="675"/>
          <w:marBottom w:val="675"/>
          <w:divBdr>
            <w:top w:val="none" w:sz="0" w:space="0" w:color="auto"/>
            <w:left w:val="none" w:sz="0" w:space="0" w:color="auto"/>
            <w:bottom w:val="none" w:sz="0" w:space="0" w:color="auto"/>
            <w:right w:val="none" w:sz="0" w:space="0" w:color="auto"/>
          </w:divBdr>
          <w:divsChild>
            <w:div w:id="1425374467">
              <w:marLeft w:val="0"/>
              <w:marRight w:val="0"/>
              <w:marTop w:val="0"/>
              <w:marBottom w:val="0"/>
              <w:divBdr>
                <w:top w:val="none" w:sz="0" w:space="0" w:color="auto"/>
                <w:left w:val="none" w:sz="0" w:space="0" w:color="auto"/>
                <w:bottom w:val="none" w:sz="0" w:space="0" w:color="auto"/>
                <w:right w:val="none" w:sz="0" w:space="0" w:color="auto"/>
              </w:divBdr>
              <w:divsChild>
                <w:div w:id="516896030">
                  <w:marLeft w:val="0"/>
                  <w:marRight w:val="0"/>
                  <w:marTop w:val="0"/>
                  <w:marBottom w:val="0"/>
                  <w:divBdr>
                    <w:top w:val="none" w:sz="0" w:space="0" w:color="auto"/>
                    <w:left w:val="none" w:sz="0" w:space="0" w:color="auto"/>
                    <w:bottom w:val="none" w:sz="0" w:space="0" w:color="auto"/>
                    <w:right w:val="none" w:sz="0" w:space="0" w:color="auto"/>
                  </w:divBdr>
                  <w:divsChild>
                    <w:div w:id="2019581332">
                      <w:marLeft w:val="0"/>
                      <w:marRight w:val="0"/>
                      <w:marTop w:val="0"/>
                      <w:marBottom w:val="0"/>
                      <w:divBdr>
                        <w:top w:val="none" w:sz="0" w:space="0" w:color="auto"/>
                        <w:left w:val="single" w:sz="6" w:space="0" w:color="E6C76B"/>
                        <w:bottom w:val="single" w:sz="6" w:space="0" w:color="E6C76B"/>
                        <w:right w:val="single" w:sz="6" w:space="0" w:color="E6C76B"/>
                      </w:divBdr>
                      <w:divsChild>
                        <w:div w:id="1833178233">
                          <w:marLeft w:val="0"/>
                          <w:marRight w:val="0"/>
                          <w:marTop w:val="0"/>
                          <w:marBottom w:val="0"/>
                          <w:divBdr>
                            <w:top w:val="none" w:sz="0" w:space="0" w:color="auto"/>
                            <w:left w:val="none" w:sz="0" w:space="0" w:color="auto"/>
                            <w:bottom w:val="none" w:sz="0" w:space="0" w:color="auto"/>
                            <w:right w:val="none" w:sz="0" w:space="0" w:color="auto"/>
                          </w:divBdr>
                          <w:divsChild>
                            <w:div w:id="2144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98349">
          <w:marLeft w:val="450"/>
          <w:marRight w:val="450"/>
          <w:marTop w:val="675"/>
          <w:marBottom w:val="675"/>
          <w:divBdr>
            <w:top w:val="none" w:sz="0" w:space="0" w:color="auto"/>
            <w:left w:val="none" w:sz="0" w:space="0" w:color="auto"/>
            <w:bottom w:val="none" w:sz="0" w:space="0" w:color="auto"/>
            <w:right w:val="none" w:sz="0" w:space="0" w:color="auto"/>
          </w:divBdr>
          <w:divsChild>
            <w:div w:id="459616133">
              <w:marLeft w:val="0"/>
              <w:marRight w:val="0"/>
              <w:marTop w:val="0"/>
              <w:marBottom w:val="450"/>
              <w:divBdr>
                <w:top w:val="none" w:sz="0" w:space="0" w:color="auto"/>
                <w:left w:val="none" w:sz="0" w:space="0" w:color="auto"/>
                <w:bottom w:val="none" w:sz="0" w:space="0" w:color="auto"/>
                <w:right w:val="none" w:sz="0" w:space="0" w:color="auto"/>
              </w:divBdr>
            </w:div>
            <w:div w:id="88351182">
              <w:blockQuote w:val="1"/>
              <w:marLeft w:val="600"/>
              <w:marRight w:val="0"/>
              <w:marTop w:val="0"/>
              <w:marBottom w:val="0"/>
              <w:divBdr>
                <w:top w:val="none" w:sz="0" w:space="0" w:color="auto"/>
                <w:left w:val="none" w:sz="0" w:space="0" w:color="auto"/>
                <w:bottom w:val="none" w:sz="0" w:space="0" w:color="auto"/>
                <w:right w:val="none" w:sz="0" w:space="0" w:color="auto"/>
              </w:divBdr>
            </w:div>
            <w:div w:id="1582330037">
              <w:blockQuote w:val="1"/>
              <w:marLeft w:val="600"/>
              <w:marRight w:val="0"/>
              <w:marTop w:val="0"/>
              <w:marBottom w:val="0"/>
              <w:divBdr>
                <w:top w:val="none" w:sz="0" w:space="0" w:color="auto"/>
                <w:left w:val="none" w:sz="0" w:space="0" w:color="auto"/>
                <w:bottom w:val="none" w:sz="0" w:space="0" w:color="auto"/>
                <w:right w:val="none" w:sz="0" w:space="0" w:color="auto"/>
              </w:divBdr>
            </w:div>
            <w:div w:id="11865606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talonline.by/webnpa/text.asp?RN=P312001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tebsk-region.gov.by/ru/rss-ru" TargetMode="External"/><Relationship Id="rId12" Type="http://schemas.openxmlformats.org/officeDocument/2006/relationships/hyperlink" Target="https://etalonline.by/document/?regnum=P32000058" TargetMode="External"/><Relationship Id="rId17" Type="http://schemas.openxmlformats.org/officeDocument/2006/relationships/hyperlink" Target="https://etalonline.by/document/?regnum=P32000058" TargetMode="External"/><Relationship Id="rId2" Type="http://schemas.openxmlformats.org/officeDocument/2006/relationships/styles" Target="styles.xml"/><Relationship Id="rId16" Type="http://schemas.openxmlformats.org/officeDocument/2006/relationships/hyperlink" Target="https://etalonline.by/webnpa/text.asp?RN=P3150045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talonline.by/document/?regnum=P32000058" TargetMode="External"/><Relationship Id="rId5" Type="http://schemas.openxmlformats.org/officeDocument/2006/relationships/hyperlink" Target="https://vitebsk-region.gov.by/ru/sitemap-ru" TargetMode="External"/><Relationship Id="rId15" Type="http://schemas.openxmlformats.org/officeDocument/2006/relationships/hyperlink" Target="https://etalonline.by/webnpa/text.asp?RN=P31400118" TargetMode="External"/><Relationship Id="rId10" Type="http://schemas.openxmlformats.org/officeDocument/2006/relationships/hyperlink" Target="https://etalonline.by/webnpa/text.asp?RN=P322003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A8A602A8C814B4EF0BA50CFB861675A8643A118E11CC170658CC1E2109B723F2BF2F74D9621453563D6553F28d0a9G" TargetMode="External"/><Relationship Id="rId14" Type="http://schemas.openxmlformats.org/officeDocument/2006/relationships/hyperlink" Target="https://etalonline.by/webnpa/text.asp?RN=P31300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2024-06-17T12:03:00Z</dcterms:created>
  <dcterms:modified xsi:type="dcterms:W3CDTF">2024-06-17T12:11:00Z</dcterms:modified>
</cp:coreProperties>
</file>