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CC9" w:rsidRPr="00E37CC9" w:rsidRDefault="00E37CC9" w:rsidP="00E37CC9">
      <w:pPr>
        <w:tabs>
          <w:tab w:val="left" w:pos="4536"/>
          <w:tab w:val="left" w:pos="4820"/>
          <w:tab w:val="left" w:pos="5940"/>
          <w:tab w:val="left" w:pos="6300"/>
        </w:tabs>
        <w:spacing w:line="280" w:lineRule="exact"/>
        <w:ind w:right="4820"/>
        <w:jc w:val="both"/>
        <w:rPr>
          <w:bCs/>
          <w:i/>
          <w:sz w:val="30"/>
          <w:szCs w:val="30"/>
        </w:rPr>
      </w:pPr>
      <w:r w:rsidRPr="00E37CC9">
        <w:rPr>
          <w:bCs/>
          <w:i/>
          <w:sz w:val="30"/>
          <w:szCs w:val="30"/>
        </w:rPr>
        <w:t xml:space="preserve">Дополнительный информационный материал в рамках  единого дня информирования населения в </w:t>
      </w:r>
      <w:proofErr w:type="spellStart"/>
      <w:r w:rsidRPr="00E37CC9">
        <w:rPr>
          <w:bCs/>
          <w:i/>
          <w:sz w:val="30"/>
          <w:szCs w:val="30"/>
        </w:rPr>
        <w:t>Сенненском</w:t>
      </w:r>
      <w:proofErr w:type="spellEnd"/>
      <w:r w:rsidRPr="00E37CC9">
        <w:rPr>
          <w:bCs/>
          <w:i/>
          <w:sz w:val="30"/>
          <w:szCs w:val="30"/>
        </w:rPr>
        <w:t xml:space="preserve"> районе к 1</w:t>
      </w:r>
      <w:r>
        <w:rPr>
          <w:bCs/>
          <w:i/>
          <w:sz w:val="30"/>
          <w:szCs w:val="30"/>
        </w:rPr>
        <w:t>6</w:t>
      </w:r>
      <w:r w:rsidRPr="00E37CC9">
        <w:rPr>
          <w:bCs/>
          <w:i/>
          <w:sz w:val="30"/>
          <w:szCs w:val="30"/>
        </w:rPr>
        <w:t>.</w:t>
      </w:r>
      <w:r>
        <w:rPr>
          <w:bCs/>
          <w:i/>
          <w:sz w:val="30"/>
          <w:szCs w:val="30"/>
        </w:rPr>
        <w:t>10</w:t>
      </w:r>
      <w:r w:rsidRPr="00E37CC9">
        <w:rPr>
          <w:bCs/>
          <w:i/>
          <w:sz w:val="30"/>
          <w:szCs w:val="30"/>
        </w:rPr>
        <w:t>.2025 г.</w:t>
      </w:r>
    </w:p>
    <w:p w:rsidR="00E37CC9" w:rsidRDefault="00E37CC9" w:rsidP="00F77D81">
      <w:pPr>
        <w:jc w:val="center"/>
        <w:rPr>
          <w:b/>
          <w:i/>
          <w:sz w:val="30"/>
          <w:szCs w:val="30"/>
        </w:rPr>
      </w:pPr>
    </w:p>
    <w:p w:rsidR="00E37CC9" w:rsidRDefault="00E37CC9" w:rsidP="00F77D81">
      <w:pPr>
        <w:jc w:val="center"/>
        <w:rPr>
          <w:b/>
          <w:i/>
          <w:sz w:val="30"/>
          <w:szCs w:val="30"/>
        </w:rPr>
      </w:pPr>
    </w:p>
    <w:p w:rsidR="00CF5D2E" w:rsidRDefault="00CF5D2E" w:rsidP="005E41D0">
      <w:pPr>
        <w:jc w:val="both"/>
        <w:rPr>
          <w:b/>
          <w:i/>
          <w:sz w:val="30"/>
          <w:szCs w:val="30"/>
        </w:rPr>
      </w:pPr>
      <w:r>
        <w:rPr>
          <w:b/>
          <w:i/>
          <w:sz w:val="30"/>
          <w:szCs w:val="30"/>
        </w:rPr>
        <w:t>О ПРЕДУПРЕЖДЕНИИ ПОЖАРОВ И ГИБЕЛИ ЛЮДЕЙ ОТ НИХ В ЖИЛОМ ФОНДЕ</w:t>
      </w:r>
    </w:p>
    <w:p w:rsidR="00CF5D2E" w:rsidRPr="00CF5D2E" w:rsidRDefault="00CF5D2E" w:rsidP="00CF5D2E">
      <w:pPr>
        <w:rPr>
          <w:rFonts w:eastAsia="Calibri"/>
          <w:bCs/>
          <w:i/>
          <w:sz w:val="30"/>
          <w:szCs w:val="30"/>
          <w:lang w:eastAsia="en-US"/>
        </w:rPr>
      </w:pPr>
      <w:r w:rsidRPr="00CF5D2E">
        <w:rPr>
          <w:rFonts w:eastAsia="Calibri"/>
          <w:bCs/>
          <w:i/>
          <w:sz w:val="30"/>
          <w:szCs w:val="30"/>
          <w:lang w:eastAsia="en-US"/>
        </w:rPr>
        <w:t>(дополнительная тема)</w:t>
      </w:r>
    </w:p>
    <w:p w:rsidR="00EB29F1" w:rsidRPr="00C26C58" w:rsidRDefault="00EB29F1" w:rsidP="00F77D81">
      <w:pPr>
        <w:jc w:val="center"/>
        <w:rPr>
          <w:b/>
          <w:i/>
          <w:sz w:val="30"/>
          <w:szCs w:val="30"/>
        </w:rPr>
      </w:pPr>
    </w:p>
    <w:p w:rsidR="00DC5B0D" w:rsidRPr="002A7873" w:rsidRDefault="00DF09E8" w:rsidP="00C5457B">
      <w:pPr>
        <w:ind w:firstLine="709"/>
        <w:jc w:val="both"/>
        <w:rPr>
          <w:color w:val="000000" w:themeColor="text1"/>
          <w:sz w:val="30"/>
          <w:szCs w:val="30"/>
        </w:rPr>
      </w:pPr>
      <w:bookmarkStart w:id="0" w:name="_GoBack"/>
      <w:r w:rsidRPr="002A7873">
        <w:rPr>
          <w:sz w:val="30"/>
          <w:szCs w:val="30"/>
        </w:rPr>
        <w:t xml:space="preserve">Как показывает статистика, преобладающей причиной гибели людей от пожаров в домах и квартирах является незнание либо пренебрежение гражданами мерами безопасности. </w:t>
      </w:r>
      <w:r w:rsidR="00C5457B" w:rsidRPr="002A7873">
        <w:rPr>
          <w:sz w:val="30"/>
          <w:szCs w:val="30"/>
        </w:rPr>
        <w:t>О</w:t>
      </w:r>
      <w:r w:rsidR="00F12502" w:rsidRPr="002A7873">
        <w:rPr>
          <w:color w:val="000000" w:themeColor="text1"/>
          <w:sz w:val="30"/>
          <w:szCs w:val="30"/>
        </w:rPr>
        <w:t xml:space="preserve">сновными причинами возникновения </w:t>
      </w:r>
      <w:r w:rsidR="00C5457B" w:rsidRPr="002A7873">
        <w:rPr>
          <w:color w:val="000000" w:themeColor="text1"/>
          <w:sz w:val="30"/>
          <w:szCs w:val="30"/>
        </w:rPr>
        <w:t>чрезвычайных ситуаций</w:t>
      </w:r>
      <w:r w:rsidR="00F12502" w:rsidRPr="002A7873">
        <w:rPr>
          <w:color w:val="000000" w:themeColor="text1"/>
          <w:sz w:val="30"/>
          <w:szCs w:val="30"/>
        </w:rPr>
        <w:t xml:space="preserve"> в жилом секторе по-прежнему остаются</w:t>
      </w:r>
      <w:r w:rsidR="00DC5B0D" w:rsidRPr="002A7873">
        <w:rPr>
          <w:color w:val="000000" w:themeColor="text1"/>
          <w:sz w:val="30"/>
          <w:szCs w:val="30"/>
        </w:rPr>
        <w:t>:</w:t>
      </w:r>
    </w:p>
    <w:p w:rsidR="00DC5B0D" w:rsidRPr="002A7873" w:rsidRDefault="00F12502" w:rsidP="00F77D81">
      <w:pPr>
        <w:pStyle w:val="af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iCs/>
          <w:sz w:val="30"/>
          <w:szCs w:val="30"/>
        </w:rPr>
      </w:pPr>
      <w:r w:rsidRPr="002A7873">
        <w:rPr>
          <w:iCs/>
          <w:color w:val="000000" w:themeColor="text1"/>
          <w:sz w:val="30"/>
          <w:szCs w:val="30"/>
        </w:rPr>
        <w:t>неосторожное обраще</w:t>
      </w:r>
      <w:r w:rsidRPr="002A7873">
        <w:rPr>
          <w:iCs/>
          <w:sz w:val="30"/>
          <w:szCs w:val="30"/>
        </w:rPr>
        <w:t xml:space="preserve">ние </w:t>
      </w:r>
      <w:r w:rsidR="00DC5B0D" w:rsidRPr="002A7873">
        <w:rPr>
          <w:iCs/>
          <w:sz w:val="30"/>
          <w:szCs w:val="30"/>
        </w:rPr>
        <w:t xml:space="preserve">с огнем </w:t>
      </w:r>
      <w:r w:rsidR="00045D3C" w:rsidRPr="002A7873">
        <w:rPr>
          <w:iCs/>
          <w:sz w:val="30"/>
          <w:szCs w:val="30"/>
        </w:rPr>
        <w:t>(при курении, приготовлении пищи и т.п.);</w:t>
      </w:r>
    </w:p>
    <w:p w:rsidR="00DC5B0D" w:rsidRPr="002A7873" w:rsidRDefault="00F77D81" w:rsidP="00F77D81">
      <w:pPr>
        <w:pStyle w:val="af"/>
        <w:numPr>
          <w:ilvl w:val="0"/>
          <w:numId w:val="8"/>
        </w:numPr>
        <w:ind w:left="0" w:firstLine="709"/>
        <w:jc w:val="both"/>
        <w:rPr>
          <w:sz w:val="30"/>
          <w:szCs w:val="30"/>
        </w:rPr>
      </w:pPr>
      <w:r w:rsidRPr="002A7873">
        <w:rPr>
          <w:iCs/>
          <w:sz w:val="30"/>
          <w:szCs w:val="30"/>
        </w:rPr>
        <w:t> </w:t>
      </w:r>
      <w:r w:rsidR="00F12502" w:rsidRPr="002A7873">
        <w:rPr>
          <w:iCs/>
          <w:sz w:val="30"/>
          <w:szCs w:val="30"/>
        </w:rPr>
        <w:t>детская шалость с огнем</w:t>
      </w:r>
      <w:r w:rsidR="00DC5B0D" w:rsidRPr="002A7873">
        <w:rPr>
          <w:iCs/>
          <w:sz w:val="30"/>
          <w:szCs w:val="30"/>
        </w:rPr>
        <w:t>;</w:t>
      </w:r>
    </w:p>
    <w:p w:rsidR="00DC5B0D" w:rsidRPr="002A7873" w:rsidRDefault="00F12502" w:rsidP="00F77D81">
      <w:pPr>
        <w:pStyle w:val="af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sz w:val="30"/>
          <w:szCs w:val="30"/>
        </w:rPr>
      </w:pPr>
      <w:r w:rsidRPr="002A7873">
        <w:rPr>
          <w:iCs/>
          <w:sz w:val="30"/>
          <w:szCs w:val="30"/>
        </w:rPr>
        <w:t>нарушение правил пожарной безопасности при устройстве и эк</w:t>
      </w:r>
      <w:r w:rsidR="00DC5B0D" w:rsidRPr="002A7873">
        <w:rPr>
          <w:iCs/>
          <w:sz w:val="30"/>
          <w:szCs w:val="30"/>
        </w:rPr>
        <w:t>сплуатации печного оборудования;</w:t>
      </w:r>
    </w:p>
    <w:p w:rsidR="00DC5B0D" w:rsidRPr="002A7873" w:rsidRDefault="00F12502" w:rsidP="00F77D81">
      <w:pPr>
        <w:pStyle w:val="af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sz w:val="30"/>
          <w:szCs w:val="30"/>
        </w:rPr>
      </w:pPr>
      <w:r w:rsidRPr="002A7873">
        <w:rPr>
          <w:iCs/>
          <w:sz w:val="30"/>
          <w:szCs w:val="30"/>
        </w:rPr>
        <w:t xml:space="preserve">нарушение правил пожарной безопасности при эксплуатации электрооборудования и др. </w:t>
      </w:r>
    </w:p>
    <w:p w:rsidR="004C4941" w:rsidRPr="002A7873" w:rsidRDefault="00045D3C" w:rsidP="00F77D81">
      <w:pPr>
        <w:ind w:firstLine="709"/>
        <w:jc w:val="both"/>
        <w:rPr>
          <w:sz w:val="30"/>
          <w:szCs w:val="30"/>
        </w:rPr>
      </w:pPr>
      <w:r w:rsidRPr="002A7873">
        <w:rPr>
          <w:sz w:val="30"/>
          <w:szCs w:val="30"/>
        </w:rPr>
        <w:t xml:space="preserve">К сожалению, </w:t>
      </w:r>
      <w:r w:rsidRPr="002A7873">
        <w:rPr>
          <w:b/>
          <w:sz w:val="30"/>
          <w:szCs w:val="30"/>
        </w:rPr>
        <w:t>на первом месте стоит курение в нетрезвом состоянии.</w:t>
      </w:r>
      <w:r w:rsidRPr="002A7873">
        <w:rPr>
          <w:sz w:val="30"/>
          <w:szCs w:val="30"/>
        </w:rPr>
        <w:t xml:space="preserve"> </w:t>
      </w:r>
      <w:r w:rsidR="00ED578B" w:rsidRPr="002A7873">
        <w:rPr>
          <w:sz w:val="30"/>
          <w:szCs w:val="30"/>
        </w:rPr>
        <w:t>Н</w:t>
      </w:r>
      <w:r w:rsidR="000F3626" w:rsidRPr="002A7873">
        <w:rPr>
          <w:sz w:val="30"/>
          <w:szCs w:val="30"/>
        </w:rPr>
        <w:t xml:space="preserve">а момент возникновения возгорания практически </w:t>
      </w:r>
      <w:r w:rsidR="006E7531" w:rsidRPr="002A7873">
        <w:rPr>
          <w:sz w:val="30"/>
          <w:szCs w:val="30"/>
        </w:rPr>
        <w:t>7</w:t>
      </w:r>
      <w:r w:rsidR="000F3626" w:rsidRPr="002A7873">
        <w:rPr>
          <w:sz w:val="30"/>
          <w:szCs w:val="30"/>
        </w:rPr>
        <w:t xml:space="preserve">0% погибших находились в состоянии алкогольного опьянения. </w:t>
      </w:r>
    </w:p>
    <w:p w:rsidR="00DA268A" w:rsidRPr="002A7873" w:rsidRDefault="004C4941" w:rsidP="00F77D81">
      <w:pPr>
        <w:ind w:firstLine="709"/>
        <w:contextualSpacing/>
        <w:jc w:val="both"/>
        <w:rPr>
          <w:sz w:val="30"/>
          <w:szCs w:val="30"/>
        </w:rPr>
      </w:pPr>
      <w:r w:rsidRPr="002A7873">
        <w:rPr>
          <w:sz w:val="30"/>
          <w:szCs w:val="30"/>
        </w:rPr>
        <w:t xml:space="preserve">Тлеющий окурок, попадая на постельные принадлежности, через 2 минуты приводит к пожару. В этом случае смертельную дозу угарного газа человек получает за считанные секунды. </w:t>
      </w:r>
      <w:r w:rsidR="00AB5A32" w:rsidRPr="002A7873">
        <w:rPr>
          <w:sz w:val="30"/>
          <w:szCs w:val="30"/>
        </w:rPr>
        <w:t xml:space="preserve">Как правило, большинство таких пожаров случается ночью. Обнаружение пожара соседями происходит, когда дом практически полностью охвачен огнем. Сообщение в дежурную службу МЧС поступает очень поздно, и человек, находящийся внутри дома, погибает. </w:t>
      </w:r>
    </w:p>
    <w:p w:rsidR="00F7043D" w:rsidRPr="002A7873" w:rsidRDefault="00F7043D" w:rsidP="00F77D81">
      <w:pPr>
        <w:ind w:firstLine="709"/>
        <w:contextualSpacing/>
        <w:jc w:val="both"/>
        <w:rPr>
          <w:sz w:val="30"/>
          <w:szCs w:val="30"/>
        </w:rPr>
      </w:pPr>
      <w:r w:rsidRPr="002A7873">
        <w:rPr>
          <w:sz w:val="30"/>
          <w:szCs w:val="30"/>
        </w:rPr>
        <w:t xml:space="preserve">Статистические данные по пожарам, произошедшим по причине неосторожного обращения с огнем при курении, не утешительны. В 2021 году произошло 1299 пожаров, погибли 415 человек, в 2022 году – 1341 пожар и 389 погибших, в 2023 – </w:t>
      </w:r>
      <w:r w:rsidRPr="002A7873">
        <w:rPr>
          <w:color w:val="000000"/>
          <w:sz w:val="30"/>
          <w:szCs w:val="30"/>
        </w:rPr>
        <w:t>1235 и 326</w:t>
      </w:r>
      <w:r w:rsidRPr="002A7873">
        <w:rPr>
          <w:sz w:val="30"/>
          <w:szCs w:val="30"/>
        </w:rPr>
        <w:t xml:space="preserve">. За 2024 года в республике зафиксировано </w:t>
      </w:r>
      <w:r w:rsidRPr="002A7873">
        <w:rPr>
          <w:color w:val="000000"/>
          <w:sz w:val="30"/>
          <w:szCs w:val="30"/>
        </w:rPr>
        <w:t>1224</w:t>
      </w:r>
      <w:r w:rsidRPr="002A7873">
        <w:rPr>
          <w:sz w:val="30"/>
          <w:szCs w:val="30"/>
        </w:rPr>
        <w:t xml:space="preserve"> «сигаретных» пожар</w:t>
      </w:r>
      <w:r w:rsidR="0079741C" w:rsidRPr="002A7873">
        <w:rPr>
          <w:sz w:val="30"/>
          <w:szCs w:val="30"/>
        </w:rPr>
        <w:t>а</w:t>
      </w:r>
      <w:r w:rsidRPr="002A7873">
        <w:rPr>
          <w:sz w:val="30"/>
          <w:szCs w:val="30"/>
        </w:rPr>
        <w:t xml:space="preserve">, а гибель составила 350 человек. </w:t>
      </w:r>
    </w:p>
    <w:p w:rsidR="00913FAE" w:rsidRPr="002A7873" w:rsidRDefault="00594DC5" w:rsidP="00F77D81">
      <w:pPr>
        <w:ind w:firstLine="709"/>
        <w:jc w:val="both"/>
        <w:rPr>
          <w:sz w:val="30"/>
          <w:szCs w:val="30"/>
        </w:rPr>
      </w:pPr>
      <w:r w:rsidRPr="002A7873">
        <w:rPr>
          <w:sz w:val="30"/>
          <w:szCs w:val="30"/>
        </w:rPr>
        <w:t>В</w:t>
      </w:r>
      <w:r w:rsidR="006E7531" w:rsidRPr="002A7873">
        <w:rPr>
          <w:sz w:val="30"/>
          <w:szCs w:val="30"/>
        </w:rPr>
        <w:t xml:space="preserve">ероятность возникновения пожара в доме курильщика в 7 раз больше, чем в жилье некурящего человека. </w:t>
      </w:r>
      <w:r w:rsidR="00EB22B0" w:rsidRPr="002A7873">
        <w:rPr>
          <w:sz w:val="30"/>
          <w:szCs w:val="30"/>
        </w:rPr>
        <w:t xml:space="preserve">Каждый четвертый погибший </w:t>
      </w:r>
      <w:r w:rsidR="00EB22B0" w:rsidRPr="002A7873">
        <w:rPr>
          <w:bCs/>
          <w:sz w:val="30"/>
          <w:szCs w:val="30"/>
        </w:rPr>
        <w:t>на пожаре</w:t>
      </w:r>
      <w:r w:rsidR="00EB22B0" w:rsidRPr="002A7873">
        <w:rPr>
          <w:sz w:val="30"/>
          <w:szCs w:val="30"/>
        </w:rPr>
        <w:t xml:space="preserve"> курил в постели.</w:t>
      </w:r>
      <w:r w:rsidR="00294B53" w:rsidRPr="002A7873">
        <w:rPr>
          <w:sz w:val="30"/>
          <w:szCs w:val="30"/>
        </w:rPr>
        <w:t xml:space="preserve"> </w:t>
      </w:r>
      <w:r w:rsidR="00913FAE" w:rsidRPr="002A7873">
        <w:rPr>
          <w:sz w:val="30"/>
          <w:szCs w:val="30"/>
        </w:rPr>
        <w:t>Зачастую</w:t>
      </w:r>
      <w:r w:rsidR="006E7531" w:rsidRPr="002A7873">
        <w:rPr>
          <w:sz w:val="30"/>
          <w:szCs w:val="30"/>
        </w:rPr>
        <w:t>,</w:t>
      </w:r>
      <w:r w:rsidR="00913FAE" w:rsidRPr="002A7873">
        <w:rPr>
          <w:sz w:val="30"/>
          <w:szCs w:val="30"/>
        </w:rPr>
        <w:t xml:space="preserve"> люди с пагубной привычной не </w:t>
      </w:r>
      <w:r w:rsidR="00910D32" w:rsidRPr="002A7873">
        <w:rPr>
          <w:sz w:val="30"/>
          <w:szCs w:val="30"/>
        </w:rPr>
        <w:t xml:space="preserve">уделяют </w:t>
      </w:r>
      <w:r w:rsidR="00913FAE" w:rsidRPr="002A7873">
        <w:rPr>
          <w:sz w:val="30"/>
          <w:szCs w:val="30"/>
        </w:rPr>
        <w:t xml:space="preserve">должного внимания даже самым простым правилам пожарной безопасности. Не говоря уже о приверженцах смертельного дуэта «алкоголь-сигарета», где все события развиваются по одному неизменному </w:t>
      </w:r>
      <w:r w:rsidR="00913FAE" w:rsidRPr="002A7873">
        <w:rPr>
          <w:sz w:val="30"/>
          <w:szCs w:val="30"/>
        </w:rPr>
        <w:lastRenderedPageBreak/>
        <w:t>сценарию. Только бесспорными фактами и наглядными примерами можно убедить людей отказаться от данной вредной привычки.</w:t>
      </w:r>
      <w:r w:rsidR="006E7531" w:rsidRPr="002A7873">
        <w:rPr>
          <w:sz w:val="30"/>
          <w:szCs w:val="30"/>
        </w:rPr>
        <w:t xml:space="preserve"> </w:t>
      </w:r>
    </w:p>
    <w:p w:rsidR="00E542E4" w:rsidRPr="002A7873" w:rsidRDefault="00DF03C0" w:rsidP="00F77D81">
      <w:pPr>
        <w:ind w:firstLine="709"/>
        <w:jc w:val="both"/>
        <w:rPr>
          <w:b/>
          <w:sz w:val="30"/>
          <w:szCs w:val="30"/>
        </w:rPr>
      </w:pPr>
      <w:r w:rsidRPr="002A7873">
        <w:rPr>
          <w:b/>
          <w:sz w:val="30"/>
          <w:szCs w:val="30"/>
        </w:rPr>
        <w:t>Контролируйте выполнение простых правил, е</w:t>
      </w:r>
      <w:r w:rsidR="00E542E4" w:rsidRPr="002A7873">
        <w:rPr>
          <w:b/>
          <w:sz w:val="30"/>
          <w:szCs w:val="30"/>
        </w:rPr>
        <w:t xml:space="preserve">сли </w:t>
      </w:r>
      <w:r w:rsidR="00FA03DD" w:rsidRPr="002A7873">
        <w:rPr>
          <w:b/>
          <w:sz w:val="30"/>
          <w:szCs w:val="30"/>
        </w:rPr>
        <w:t>вместе</w:t>
      </w:r>
      <w:r w:rsidR="00E542E4" w:rsidRPr="002A7873">
        <w:rPr>
          <w:b/>
          <w:sz w:val="30"/>
          <w:szCs w:val="30"/>
        </w:rPr>
        <w:t xml:space="preserve"> с вами проживает курильщик:</w:t>
      </w:r>
    </w:p>
    <w:p w:rsidR="00E542E4" w:rsidRPr="002A7873" w:rsidRDefault="00EC76E5" w:rsidP="00F77D81">
      <w:pPr>
        <w:ind w:firstLine="709"/>
        <w:jc w:val="both"/>
        <w:rPr>
          <w:sz w:val="30"/>
          <w:szCs w:val="30"/>
        </w:rPr>
      </w:pPr>
      <w:r w:rsidRPr="002A7873">
        <w:rPr>
          <w:bCs/>
          <w:sz w:val="30"/>
          <w:szCs w:val="30"/>
        </w:rPr>
        <w:t>–</w:t>
      </w:r>
      <w:r w:rsidR="00E542E4" w:rsidRPr="002A7873">
        <w:rPr>
          <w:sz w:val="30"/>
          <w:szCs w:val="30"/>
        </w:rPr>
        <w:t xml:space="preserve"> убедите его </w:t>
      </w:r>
      <w:r w:rsidR="003F708E" w:rsidRPr="002A7873">
        <w:rPr>
          <w:sz w:val="30"/>
          <w:szCs w:val="30"/>
        </w:rPr>
        <w:t>курить на</w:t>
      </w:r>
      <w:r w:rsidR="00E542E4" w:rsidRPr="002A7873">
        <w:rPr>
          <w:sz w:val="30"/>
          <w:szCs w:val="30"/>
        </w:rPr>
        <w:t xml:space="preserve"> улице;</w:t>
      </w:r>
    </w:p>
    <w:p w:rsidR="00E542E4" w:rsidRPr="002A7873" w:rsidRDefault="00EC76E5" w:rsidP="00F77D81">
      <w:pPr>
        <w:ind w:firstLine="709"/>
        <w:jc w:val="both"/>
        <w:rPr>
          <w:sz w:val="30"/>
          <w:szCs w:val="30"/>
        </w:rPr>
      </w:pPr>
      <w:r w:rsidRPr="002A7873">
        <w:rPr>
          <w:bCs/>
          <w:sz w:val="30"/>
          <w:szCs w:val="30"/>
        </w:rPr>
        <w:t>–</w:t>
      </w:r>
      <w:r w:rsidR="00E542E4" w:rsidRPr="002A7873">
        <w:rPr>
          <w:sz w:val="30"/>
          <w:szCs w:val="30"/>
        </w:rPr>
        <w:t xml:space="preserve"> следите за тем, чтобы </w:t>
      </w:r>
      <w:r w:rsidR="003F708E" w:rsidRPr="002A7873">
        <w:rPr>
          <w:sz w:val="30"/>
          <w:szCs w:val="30"/>
        </w:rPr>
        <w:t>он ни</w:t>
      </w:r>
      <w:r w:rsidR="00E542E4" w:rsidRPr="002A7873">
        <w:rPr>
          <w:sz w:val="30"/>
          <w:szCs w:val="30"/>
        </w:rPr>
        <w:t xml:space="preserve"> в коем случае не курил в постели;</w:t>
      </w:r>
    </w:p>
    <w:p w:rsidR="00E542E4" w:rsidRPr="002A7873" w:rsidRDefault="00EC76E5" w:rsidP="00F77D81">
      <w:pPr>
        <w:ind w:firstLine="709"/>
        <w:jc w:val="both"/>
        <w:rPr>
          <w:sz w:val="30"/>
          <w:szCs w:val="30"/>
        </w:rPr>
      </w:pPr>
      <w:r w:rsidRPr="002A7873">
        <w:rPr>
          <w:bCs/>
          <w:sz w:val="30"/>
          <w:szCs w:val="30"/>
        </w:rPr>
        <w:t>–</w:t>
      </w:r>
      <w:r w:rsidR="00E542E4" w:rsidRPr="002A7873">
        <w:rPr>
          <w:sz w:val="30"/>
          <w:szCs w:val="30"/>
        </w:rPr>
        <w:t xml:space="preserve"> не позвол</w:t>
      </w:r>
      <w:r w:rsidR="00F666DB" w:rsidRPr="002A7873">
        <w:rPr>
          <w:sz w:val="30"/>
          <w:szCs w:val="30"/>
        </w:rPr>
        <w:t>яйте курить в присутствии детей;</w:t>
      </w:r>
    </w:p>
    <w:p w:rsidR="00E542E4" w:rsidRPr="002A7873" w:rsidRDefault="00EC76E5" w:rsidP="00F77D81">
      <w:pPr>
        <w:ind w:firstLine="709"/>
        <w:jc w:val="both"/>
        <w:rPr>
          <w:sz w:val="30"/>
          <w:szCs w:val="30"/>
        </w:rPr>
      </w:pPr>
      <w:r w:rsidRPr="002A7873">
        <w:rPr>
          <w:bCs/>
          <w:sz w:val="30"/>
          <w:szCs w:val="30"/>
        </w:rPr>
        <w:t>–</w:t>
      </w:r>
      <w:r w:rsidR="0060261E" w:rsidRPr="002A7873">
        <w:rPr>
          <w:sz w:val="30"/>
          <w:szCs w:val="30"/>
        </w:rPr>
        <w:t xml:space="preserve"> </w:t>
      </w:r>
      <w:r w:rsidR="00E542E4" w:rsidRPr="002A7873">
        <w:rPr>
          <w:sz w:val="30"/>
          <w:szCs w:val="30"/>
        </w:rPr>
        <w:t xml:space="preserve">установите во всех </w:t>
      </w:r>
      <w:r w:rsidR="00F666DB" w:rsidRPr="002A7873">
        <w:rPr>
          <w:sz w:val="30"/>
          <w:szCs w:val="30"/>
        </w:rPr>
        <w:t xml:space="preserve">жилых </w:t>
      </w:r>
      <w:r w:rsidR="00E542E4" w:rsidRPr="002A7873">
        <w:rPr>
          <w:sz w:val="30"/>
          <w:szCs w:val="30"/>
        </w:rPr>
        <w:t xml:space="preserve">комнатах </w:t>
      </w:r>
      <w:r w:rsidR="00184B7C" w:rsidRPr="002A7873">
        <w:rPr>
          <w:sz w:val="30"/>
          <w:szCs w:val="30"/>
        </w:rPr>
        <w:t xml:space="preserve">автономные пожарные </w:t>
      </w:r>
      <w:proofErr w:type="spellStart"/>
      <w:r w:rsidR="00184B7C" w:rsidRPr="002A7873">
        <w:rPr>
          <w:sz w:val="30"/>
          <w:szCs w:val="30"/>
        </w:rPr>
        <w:t>извещатели</w:t>
      </w:r>
      <w:proofErr w:type="spellEnd"/>
      <w:r w:rsidR="00E542E4" w:rsidRPr="002A7873">
        <w:rPr>
          <w:sz w:val="30"/>
          <w:szCs w:val="30"/>
        </w:rPr>
        <w:t>!</w:t>
      </w:r>
    </w:p>
    <w:p w:rsidR="00DE1B96" w:rsidRPr="002A7873" w:rsidRDefault="00594DC5" w:rsidP="00D32A8E">
      <w:pPr>
        <w:pStyle w:val="a4"/>
        <w:spacing w:before="0" w:beforeAutospacing="0" w:after="0" w:afterAutospacing="0"/>
        <w:ind w:firstLine="709"/>
        <w:jc w:val="both"/>
        <w:rPr>
          <w:b/>
          <w:i/>
          <w:sz w:val="30"/>
          <w:szCs w:val="30"/>
        </w:rPr>
      </w:pPr>
      <w:r w:rsidRPr="002A7873">
        <w:rPr>
          <w:rStyle w:val="a6"/>
          <w:b w:val="0"/>
          <w:sz w:val="30"/>
          <w:szCs w:val="30"/>
        </w:rPr>
        <w:t>Е</w:t>
      </w:r>
      <w:r w:rsidR="00712023" w:rsidRPr="002A7873">
        <w:rPr>
          <w:rStyle w:val="a6"/>
          <w:b w:val="0"/>
          <w:sz w:val="30"/>
          <w:szCs w:val="30"/>
        </w:rPr>
        <w:t>щ</w:t>
      </w:r>
      <w:r w:rsidRPr="002A7873">
        <w:rPr>
          <w:rStyle w:val="a6"/>
          <w:b w:val="0"/>
          <w:sz w:val="30"/>
          <w:szCs w:val="30"/>
        </w:rPr>
        <w:t>ё</w:t>
      </w:r>
      <w:r w:rsidR="00712023" w:rsidRPr="002A7873">
        <w:rPr>
          <w:rStyle w:val="a6"/>
          <w:b w:val="0"/>
          <w:sz w:val="30"/>
          <w:szCs w:val="30"/>
        </w:rPr>
        <w:t xml:space="preserve"> одним обстоятельством </w:t>
      </w:r>
      <w:r w:rsidR="00712023" w:rsidRPr="002A7873">
        <w:rPr>
          <w:rStyle w:val="a6"/>
          <w:sz w:val="30"/>
          <w:szCs w:val="30"/>
        </w:rPr>
        <w:t>неосторожного обращения с огн</w:t>
      </w:r>
      <w:r w:rsidRPr="002A7873">
        <w:rPr>
          <w:rStyle w:val="a6"/>
          <w:sz w:val="30"/>
          <w:szCs w:val="30"/>
        </w:rPr>
        <w:t>ё</w:t>
      </w:r>
      <w:r w:rsidR="00712023" w:rsidRPr="002A7873">
        <w:rPr>
          <w:rStyle w:val="a6"/>
          <w:sz w:val="30"/>
          <w:szCs w:val="30"/>
        </w:rPr>
        <w:t xml:space="preserve">м является оставленная пища на </w:t>
      </w:r>
      <w:r w:rsidR="003F33FF" w:rsidRPr="002A7873">
        <w:rPr>
          <w:rStyle w:val="a6"/>
          <w:sz w:val="30"/>
          <w:szCs w:val="30"/>
        </w:rPr>
        <w:t xml:space="preserve">включенной </w:t>
      </w:r>
      <w:r w:rsidR="00712023" w:rsidRPr="002A7873">
        <w:rPr>
          <w:rStyle w:val="a6"/>
          <w:sz w:val="30"/>
          <w:szCs w:val="30"/>
        </w:rPr>
        <w:t xml:space="preserve">плите. </w:t>
      </w:r>
      <w:r w:rsidR="00A23ACF" w:rsidRPr="002A7873">
        <w:rPr>
          <w:sz w:val="30"/>
          <w:szCs w:val="30"/>
        </w:rPr>
        <w:t>Зачастую мы забываем, что кухня остается самым опасным местом в нашем доме, по причине открытого огня, горячих поверхностей и кипящих жидкостей.</w:t>
      </w:r>
      <w:r w:rsidR="001623E6" w:rsidRPr="002A7873">
        <w:rPr>
          <w:sz w:val="30"/>
          <w:szCs w:val="30"/>
        </w:rPr>
        <w:t xml:space="preserve"> Вот </w:t>
      </w:r>
      <w:r w:rsidRPr="002A7873">
        <w:rPr>
          <w:sz w:val="30"/>
          <w:szCs w:val="30"/>
        </w:rPr>
        <w:t xml:space="preserve">трагический </w:t>
      </w:r>
      <w:r w:rsidR="001623E6" w:rsidRPr="002A7873">
        <w:rPr>
          <w:sz w:val="30"/>
          <w:szCs w:val="30"/>
        </w:rPr>
        <w:t xml:space="preserve">случай, произошедший </w:t>
      </w:r>
      <w:r w:rsidRPr="002A7873">
        <w:rPr>
          <w:sz w:val="30"/>
          <w:szCs w:val="30"/>
        </w:rPr>
        <w:t xml:space="preserve">в нашей </w:t>
      </w:r>
      <w:r w:rsidRPr="002A7873">
        <w:rPr>
          <w:b/>
          <w:i/>
          <w:sz w:val="30"/>
          <w:szCs w:val="30"/>
        </w:rPr>
        <w:t xml:space="preserve">области </w:t>
      </w:r>
      <w:r w:rsidR="00DE1B96" w:rsidRPr="002A7873">
        <w:rPr>
          <w:b/>
          <w:i/>
          <w:sz w:val="30"/>
          <w:szCs w:val="30"/>
        </w:rPr>
        <w:t xml:space="preserve">22 октября 2022 года </w:t>
      </w:r>
      <w:r w:rsidR="00DE1B96" w:rsidRPr="002A7873">
        <w:rPr>
          <w:i/>
          <w:sz w:val="30"/>
          <w:szCs w:val="30"/>
        </w:rPr>
        <w:t xml:space="preserve">в д. Боровка </w:t>
      </w:r>
      <w:proofErr w:type="spellStart"/>
      <w:r w:rsidR="00DE1B96" w:rsidRPr="002A7873">
        <w:rPr>
          <w:i/>
          <w:sz w:val="30"/>
          <w:szCs w:val="30"/>
        </w:rPr>
        <w:t>Верхнедвинского</w:t>
      </w:r>
      <w:proofErr w:type="spellEnd"/>
      <w:r w:rsidR="00DE1B96" w:rsidRPr="002A7873">
        <w:rPr>
          <w:i/>
          <w:sz w:val="30"/>
          <w:szCs w:val="30"/>
        </w:rPr>
        <w:t xml:space="preserve"> района. 15-летняя девочка находилась дома одна. Ее родители уехали в соседнюю деревню по делам. В 5 утра в сообщении своему другу подросток написала, что готовит еду. После этого она уснула, оставив включенной плиту. В результате произошло возгорание. Оставленная без присмотра пища на плите послужила причиной пожара</w:t>
      </w:r>
      <w:r w:rsidR="00C60262" w:rsidRPr="002A7873">
        <w:rPr>
          <w:i/>
          <w:sz w:val="30"/>
          <w:szCs w:val="30"/>
        </w:rPr>
        <w:t xml:space="preserve"> и гибели ребенка</w:t>
      </w:r>
      <w:r w:rsidR="00DE1B96" w:rsidRPr="002A7873">
        <w:rPr>
          <w:i/>
          <w:sz w:val="30"/>
          <w:szCs w:val="30"/>
        </w:rPr>
        <w:t>.</w:t>
      </w:r>
    </w:p>
    <w:p w:rsidR="00C36300" w:rsidRPr="002A7873" w:rsidRDefault="00594DC5" w:rsidP="00F77D81">
      <w:pPr>
        <w:pStyle w:val="western"/>
        <w:spacing w:before="0" w:beforeAutospacing="0" w:after="0" w:afterAutospacing="0"/>
        <w:ind w:firstLine="709"/>
        <w:jc w:val="both"/>
        <w:rPr>
          <w:b/>
          <w:sz w:val="30"/>
          <w:szCs w:val="30"/>
        </w:rPr>
      </w:pPr>
      <w:r w:rsidRPr="002A7873">
        <w:rPr>
          <w:sz w:val="30"/>
          <w:szCs w:val="30"/>
        </w:rPr>
        <w:t>Также хочется</w:t>
      </w:r>
      <w:r w:rsidR="00C36300" w:rsidRPr="002A7873">
        <w:rPr>
          <w:sz w:val="30"/>
          <w:szCs w:val="30"/>
        </w:rPr>
        <w:t xml:space="preserve"> обратить внимание, что</w:t>
      </w:r>
      <w:r w:rsidR="00C36300" w:rsidRPr="002A7873">
        <w:rPr>
          <w:b/>
          <w:sz w:val="30"/>
          <w:szCs w:val="30"/>
        </w:rPr>
        <w:t xml:space="preserve"> </w:t>
      </w:r>
      <w:r w:rsidR="00C36300" w:rsidRPr="002A7873">
        <w:rPr>
          <w:sz w:val="30"/>
          <w:szCs w:val="30"/>
        </w:rPr>
        <w:t>при эксплуатации газового оборудования необходимо соблюдать правила безопасности, так как применяемый в быту газ взрывоопасен.</w:t>
      </w:r>
    </w:p>
    <w:p w:rsidR="00036A81" w:rsidRPr="002A7873" w:rsidRDefault="005506F3" w:rsidP="00F77D81">
      <w:pPr>
        <w:pStyle w:val="western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2A7873">
        <w:rPr>
          <w:sz w:val="30"/>
          <w:szCs w:val="30"/>
        </w:rPr>
        <w:t>Ни в коем случае не оставляйте включенную газовую плиту без присмотра и не поручайте присмотр за ней малолетним детям. Не сушите белье над газовой плитой. Перед уходом из дома перекрывайте газовый вентиль, проверяйте, отключили ли вы конфорки. При запахе газа в квартире откройте окна, проветрите помещение, вызовите газовую службу</w:t>
      </w:r>
      <w:r w:rsidR="00DE3886" w:rsidRPr="002A7873">
        <w:rPr>
          <w:sz w:val="30"/>
          <w:szCs w:val="30"/>
        </w:rPr>
        <w:t>.</w:t>
      </w:r>
      <w:r w:rsidRPr="002A7873">
        <w:rPr>
          <w:sz w:val="30"/>
          <w:szCs w:val="30"/>
        </w:rPr>
        <w:t xml:space="preserve"> </w:t>
      </w:r>
    </w:p>
    <w:p w:rsidR="006064A4" w:rsidRPr="002A7873" w:rsidRDefault="00C221F6" w:rsidP="00F77D81">
      <w:pPr>
        <w:pStyle w:val="a4"/>
        <w:spacing w:before="0" w:beforeAutospacing="0" w:after="0" w:afterAutospacing="0"/>
        <w:ind w:firstLine="709"/>
        <w:jc w:val="both"/>
        <w:rPr>
          <w:b/>
          <w:bCs/>
          <w:sz w:val="30"/>
          <w:szCs w:val="30"/>
          <w:shd w:val="clear" w:color="auto" w:fill="FFFFFF"/>
        </w:rPr>
      </w:pPr>
      <w:r w:rsidRPr="002A7873">
        <w:rPr>
          <w:bCs/>
          <w:sz w:val="30"/>
          <w:szCs w:val="30"/>
          <w:shd w:val="clear" w:color="auto" w:fill="FFFFFF"/>
        </w:rPr>
        <w:t xml:space="preserve">Переходим к следующей </w:t>
      </w:r>
      <w:r w:rsidR="00036A81" w:rsidRPr="002A7873">
        <w:rPr>
          <w:bCs/>
          <w:sz w:val="30"/>
          <w:szCs w:val="30"/>
          <w:shd w:val="clear" w:color="auto" w:fill="FFFFFF"/>
        </w:rPr>
        <w:t>причине</w:t>
      </w:r>
      <w:r w:rsidRPr="002A7873">
        <w:rPr>
          <w:b/>
          <w:bCs/>
          <w:sz w:val="30"/>
          <w:szCs w:val="30"/>
          <w:shd w:val="clear" w:color="auto" w:fill="FFFFFF"/>
        </w:rPr>
        <w:t xml:space="preserve"> </w:t>
      </w:r>
      <w:r w:rsidR="00FE7A43" w:rsidRPr="002A7873">
        <w:rPr>
          <w:sz w:val="30"/>
          <w:szCs w:val="30"/>
        </w:rPr>
        <w:t>–</w:t>
      </w:r>
      <w:r w:rsidR="00036A81" w:rsidRPr="002A7873">
        <w:rPr>
          <w:b/>
          <w:bCs/>
          <w:sz w:val="30"/>
          <w:szCs w:val="30"/>
          <w:shd w:val="clear" w:color="auto" w:fill="FFFFFF"/>
        </w:rPr>
        <w:t xml:space="preserve"> детской шалости с огнем</w:t>
      </w:r>
      <w:r w:rsidRPr="002A7873">
        <w:rPr>
          <w:b/>
          <w:bCs/>
          <w:sz w:val="30"/>
          <w:szCs w:val="30"/>
          <w:shd w:val="clear" w:color="auto" w:fill="FFFFFF"/>
        </w:rPr>
        <w:t xml:space="preserve">. </w:t>
      </w:r>
    </w:p>
    <w:p w:rsidR="00FB158C" w:rsidRPr="002A7873" w:rsidRDefault="00E707BC" w:rsidP="00F77D81">
      <w:pPr>
        <w:pStyle w:val="a4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2A7873">
        <w:rPr>
          <w:sz w:val="30"/>
          <w:szCs w:val="30"/>
        </w:rPr>
        <w:t>Рассматривая каждый случай, понимаешь, что трагедиям сопутствовали обыкновенные житейские обстоятельства – родители ушли на работу, в магазин, к соседям или занимались во дворе хозяйственными делами. Другими словами, дети оставались без присмотра. А далее непоправимый</w:t>
      </w:r>
      <w:r w:rsidR="001723CC" w:rsidRPr="002A7873">
        <w:rPr>
          <w:sz w:val="30"/>
          <w:szCs w:val="30"/>
        </w:rPr>
        <w:t>,</w:t>
      </w:r>
      <w:r w:rsidRPr="002A7873">
        <w:rPr>
          <w:sz w:val="30"/>
          <w:szCs w:val="30"/>
        </w:rPr>
        <w:t xml:space="preserve"> </w:t>
      </w:r>
      <w:r w:rsidR="001723CC" w:rsidRPr="002A7873">
        <w:rPr>
          <w:sz w:val="30"/>
          <w:szCs w:val="30"/>
        </w:rPr>
        <w:t>а, порой,</w:t>
      </w:r>
      <w:r w:rsidR="00D36073" w:rsidRPr="002A7873">
        <w:rPr>
          <w:sz w:val="30"/>
          <w:szCs w:val="30"/>
        </w:rPr>
        <w:t xml:space="preserve"> жестокий итог</w:t>
      </w:r>
      <w:proofErr w:type="gramStart"/>
      <w:r w:rsidRPr="002A7873">
        <w:rPr>
          <w:sz w:val="30"/>
          <w:szCs w:val="30"/>
        </w:rPr>
        <w:t>…</w:t>
      </w:r>
      <w:r w:rsidR="00FB158C" w:rsidRPr="002A7873">
        <w:rPr>
          <w:sz w:val="30"/>
          <w:szCs w:val="30"/>
        </w:rPr>
        <w:t xml:space="preserve"> В</w:t>
      </w:r>
      <w:proofErr w:type="gramEnd"/>
      <w:r w:rsidR="00FB158C" w:rsidRPr="002A7873">
        <w:rPr>
          <w:sz w:val="30"/>
          <w:szCs w:val="30"/>
        </w:rPr>
        <w:t xml:space="preserve"> нашей стране ежегодно констатируются случаи гибели и травматизма детей. Цифры статистики не смогут оставить равнодушными ни одного взрослого: в 2022 году на пожарах погибло 14 детей, в 2023 году – 9, в 2024 году – 10,  с начала 2025 года зафиксировано  4 случая детской гибели.</w:t>
      </w:r>
    </w:p>
    <w:p w:rsidR="00ED6E74" w:rsidRPr="002A7873" w:rsidRDefault="00ED6E74" w:rsidP="00F77D81">
      <w:pPr>
        <w:pStyle w:val="a4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2A7873">
        <w:rPr>
          <w:sz w:val="30"/>
          <w:szCs w:val="30"/>
        </w:rPr>
        <w:t xml:space="preserve">Схема возникновения и обстоятельства пожаров по причине детской шалости с огнем универсальны: дети, предоставленные сами себе, жгут прошлогоднюю траву, разводят костры на чердаках, сеновалах, в сараях, </w:t>
      </w:r>
      <w:r w:rsidRPr="002A7873">
        <w:rPr>
          <w:sz w:val="30"/>
          <w:szCs w:val="30"/>
        </w:rPr>
        <w:lastRenderedPageBreak/>
        <w:t xml:space="preserve">поджигают солому, бумагу, бросают горящие спички, не задумываясь о последствиях. </w:t>
      </w:r>
    </w:p>
    <w:p w:rsidR="00ED6E74" w:rsidRPr="002A7873" w:rsidRDefault="00ED6E74" w:rsidP="00F77D81">
      <w:pPr>
        <w:ind w:firstLine="709"/>
        <w:jc w:val="both"/>
        <w:rPr>
          <w:sz w:val="30"/>
          <w:szCs w:val="30"/>
        </w:rPr>
      </w:pPr>
      <w:r w:rsidRPr="002A7873">
        <w:rPr>
          <w:sz w:val="30"/>
          <w:szCs w:val="30"/>
        </w:rPr>
        <w:t>Оставляя на виду или в доступном для ребенка месте спички, зажигалки, емкости с горючими материалами, родители, сами того не желая, провоцируют детей на опасные игры, последствия которых порой необратимы.</w:t>
      </w:r>
    </w:p>
    <w:p w:rsidR="00352D61" w:rsidRPr="002A7873" w:rsidRDefault="001723CC" w:rsidP="00F77D81">
      <w:pPr>
        <w:tabs>
          <w:tab w:val="left" w:pos="5529"/>
        </w:tabs>
        <w:ind w:firstLine="709"/>
        <w:jc w:val="both"/>
        <w:rPr>
          <w:bCs/>
          <w:color w:val="000000"/>
          <w:sz w:val="30"/>
          <w:szCs w:val="30"/>
        </w:rPr>
      </w:pPr>
      <w:r w:rsidRPr="002A7873">
        <w:rPr>
          <w:color w:val="000000" w:themeColor="text1"/>
          <w:sz w:val="30"/>
          <w:szCs w:val="30"/>
        </w:rPr>
        <w:t xml:space="preserve">Для того, чтобы быть спокойным за свое чадо, желательно не оставлять его без присмотра. Ведь даже соблюдение всех необходимых правил безопасности не способно застраховать от несчастного случая. </w:t>
      </w:r>
      <w:r w:rsidR="0034047B" w:rsidRPr="002A7873">
        <w:rPr>
          <w:color w:val="000000" w:themeColor="text1"/>
          <w:sz w:val="30"/>
          <w:szCs w:val="30"/>
        </w:rPr>
        <w:t xml:space="preserve">Запомните, </w:t>
      </w:r>
      <w:r w:rsidR="0034047B" w:rsidRPr="002A7873">
        <w:rPr>
          <w:bCs/>
          <w:color w:val="000000"/>
          <w:sz w:val="30"/>
          <w:szCs w:val="30"/>
        </w:rPr>
        <w:t>дети</w:t>
      </w:r>
      <w:r w:rsidRPr="002A7873">
        <w:rPr>
          <w:bCs/>
          <w:color w:val="000000"/>
          <w:sz w:val="30"/>
          <w:szCs w:val="30"/>
        </w:rPr>
        <w:t xml:space="preserve"> дошкольного возраста должны быть под постоянным присмотром</w:t>
      </w:r>
      <w:r w:rsidR="0034047B" w:rsidRPr="002A7873">
        <w:rPr>
          <w:bCs/>
          <w:color w:val="000000"/>
          <w:sz w:val="30"/>
          <w:szCs w:val="30"/>
        </w:rPr>
        <w:t xml:space="preserve">. </w:t>
      </w:r>
      <w:r w:rsidRPr="002A7873">
        <w:rPr>
          <w:bCs/>
          <w:color w:val="000000"/>
          <w:sz w:val="30"/>
          <w:szCs w:val="30"/>
        </w:rPr>
        <w:t xml:space="preserve">Детей постарше необходимо учить элементарным правилам безопасности, а также организовать их досуг. </w:t>
      </w:r>
    </w:p>
    <w:p w:rsidR="0029230C" w:rsidRPr="002A7873" w:rsidRDefault="00352D61" w:rsidP="00F77D81">
      <w:pPr>
        <w:pStyle w:val="a4"/>
        <w:spacing w:before="0" w:beforeAutospacing="0" w:after="0" w:afterAutospacing="0"/>
        <w:ind w:firstLine="709"/>
        <w:jc w:val="both"/>
        <w:rPr>
          <w:bCs/>
          <w:sz w:val="30"/>
          <w:szCs w:val="30"/>
          <w:highlight w:val="yellow"/>
        </w:rPr>
      </w:pPr>
      <w:r w:rsidRPr="002A7873">
        <w:rPr>
          <w:b/>
          <w:color w:val="262626"/>
          <w:sz w:val="30"/>
          <w:szCs w:val="30"/>
        </w:rPr>
        <w:t>Нарушение правил эксплуатации печей</w:t>
      </w:r>
      <w:r w:rsidRPr="002A7873">
        <w:rPr>
          <w:color w:val="262626"/>
          <w:sz w:val="30"/>
          <w:szCs w:val="30"/>
        </w:rPr>
        <w:t xml:space="preserve"> была и остается одной из самых распространенных причин возникновения пожаров.</w:t>
      </w:r>
      <w:r w:rsidR="00221241" w:rsidRPr="002A7873">
        <w:rPr>
          <w:bCs/>
          <w:sz w:val="30"/>
          <w:szCs w:val="30"/>
        </w:rPr>
        <w:t xml:space="preserve"> </w:t>
      </w:r>
      <w:r w:rsidR="00E11E2C" w:rsidRPr="002A7873">
        <w:rPr>
          <w:bCs/>
          <w:sz w:val="30"/>
          <w:szCs w:val="30"/>
        </w:rPr>
        <w:t>С наступлением холодов</w:t>
      </w:r>
      <w:r w:rsidR="00385175" w:rsidRPr="002A7873">
        <w:rPr>
          <w:bCs/>
          <w:sz w:val="30"/>
          <w:szCs w:val="30"/>
        </w:rPr>
        <w:t xml:space="preserve"> пожары из-за печного отопления происходят практически ежедневно</w:t>
      </w:r>
      <w:r w:rsidR="00D36073" w:rsidRPr="002A7873">
        <w:rPr>
          <w:bCs/>
          <w:sz w:val="30"/>
          <w:szCs w:val="30"/>
        </w:rPr>
        <w:t>, ч</w:t>
      </w:r>
      <w:r w:rsidR="00385175" w:rsidRPr="002A7873">
        <w:rPr>
          <w:bCs/>
          <w:sz w:val="30"/>
          <w:szCs w:val="30"/>
        </w:rPr>
        <w:t xml:space="preserve">аще всего </w:t>
      </w:r>
      <w:r w:rsidR="00783285" w:rsidRPr="002A7873">
        <w:rPr>
          <w:sz w:val="30"/>
          <w:szCs w:val="30"/>
        </w:rPr>
        <w:t xml:space="preserve">в результате перекала печей, появления в кирпичной кладке трещин, в результате применения для растопки горючих и легковоспламеняющихся жидкостей, выпадения из топки или зольника горящих углей. </w:t>
      </w:r>
      <w:r w:rsidR="003F708E" w:rsidRPr="002A7873">
        <w:rPr>
          <w:sz w:val="30"/>
          <w:szCs w:val="30"/>
        </w:rPr>
        <w:t>Кроме этого,</w:t>
      </w:r>
      <w:r w:rsidR="00385175" w:rsidRPr="002A7873">
        <w:rPr>
          <w:sz w:val="30"/>
          <w:szCs w:val="30"/>
        </w:rPr>
        <w:t xml:space="preserve"> п</w:t>
      </w:r>
      <w:r w:rsidR="00783285" w:rsidRPr="002A7873">
        <w:rPr>
          <w:sz w:val="30"/>
          <w:szCs w:val="30"/>
        </w:rPr>
        <w:t>ечи нередко оставляют во время топки без наблюдения. В сильные морозы печи топят длительное время, в результате чего происходит перекал отдельных их частей, а если эти части соприкасаются с деревянными стенами или мебелью, то пожар неизбежен.</w:t>
      </w:r>
    </w:p>
    <w:p w:rsidR="00D82305" w:rsidRPr="002A7873" w:rsidRDefault="00FB158C" w:rsidP="00F77D81">
      <w:pPr>
        <w:ind w:firstLine="709"/>
        <w:jc w:val="both"/>
        <w:rPr>
          <w:sz w:val="30"/>
          <w:szCs w:val="30"/>
        </w:rPr>
      </w:pPr>
      <w:r w:rsidRPr="002A7873">
        <w:rPr>
          <w:sz w:val="30"/>
          <w:szCs w:val="30"/>
        </w:rPr>
        <w:t>Ч</w:t>
      </w:r>
      <w:r w:rsidR="000D3D2E" w:rsidRPr="002A7873">
        <w:rPr>
          <w:sz w:val="30"/>
          <w:szCs w:val="30"/>
        </w:rPr>
        <w:t xml:space="preserve">тобы не допустить пожара в доме, </w:t>
      </w:r>
      <w:r w:rsidR="00D82305" w:rsidRPr="002A7873">
        <w:rPr>
          <w:sz w:val="30"/>
          <w:szCs w:val="30"/>
        </w:rPr>
        <w:t>нужно содержать печное отопление в порядке согласно нормам и правилам пожарной безопасности.</w:t>
      </w:r>
    </w:p>
    <w:p w:rsidR="00F71DEF" w:rsidRPr="002A7873" w:rsidRDefault="00D82305" w:rsidP="00F77D81">
      <w:pPr>
        <w:ind w:firstLine="709"/>
        <w:jc w:val="both"/>
        <w:rPr>
          <w:sz w:val="30"/>
          <w:szCs w:val="30"/>
        </w:rPr>
      </w:pPr>
      <w:r w:rsidRPr="002A7873">
        <w:rPr>
          <w:b/>
          <w:sz w:val="30"/>
          <w:szCs w:val="30"/>
        </w:rPr>
        <w:t>Во-первых,</w:t>
      </w:r>
      <w:r w:rsidRPr="002A7873">
        <w:rPr>
          <w:sz w:val="30"/>
          <w:szCs w:val="30"/>
        </w:rPr>
        <w:t xml:space="preserve"> печь должна иметь самостоятельный фундамент. Между стенками печи и деревянными конструкциями должен оставаться воздушный промежуток – </w:t>
      </w:r>
      <w:proofErr w:type="spellStart"/>
      <w:r w:rsidRPr="002A7873">
        <w:rPr>
          <w:sz w:val="30"/>
          <w:szCs w:val="30"/>
        </w:rPr>
        <w:t>отступка</w:t>
      </w:r>
      <w:proofErr w:type="spellEnd"/>
      <w:r w:rsidRPr="002A7873">
        <w:rPr>
          <w:sz w:val="30"/>
          <w:szCs w:val="30"/>
        </w:rPr>
        <w:t xml:space="preserve">. </w:t>
      </w:r>
    </w:p>
    <w:p w:rsidR="00D82305" w:rsidRPr="002A7873" w:rsidRDefault="00D82305" w:rsidP="00F77D81">
      <w:pPr>
        <w:ind w:firstLine="709"/>
        <w:jc w:val="both"/>
        <w:rPr>
          <w:sz w:val="30"/>
          <w:szCs w:val="30"/>
        </w:rPr>
      </w:pPr>
      <w:r w:rsidRPr="002A7873">
        <w:rPr>
          <w:b/>
          <w:sz w:val="30"/>
          <w:szCs w:val="30"/>
        </w:rPr>
        <w:t>Во-вторых,</w:t>
      </w:r>
      <w:r w:rsidRPr="002A7873">
        <w:rPr>
          <w:sz w:val="30"/>
          <w:szCs w:val="30"/>
        </w:rPr>
        <w:t xml:space="preserve"> в печи не должно быть трещин и щелей, а дымоход должен иметь хорошую тягу и быть побелен известковым раствором. Делается это для того, чтобы на белом фоне можно было заметить появляющиеся со временем трещины. </w:t>
      </w:r>
      <w:r w:rsidR="00FC3CBA" w:rsidRPr="002A7873">
        <w:rPr>
          <w:sz w:val="30"/>
          <w:szCs w:val="30"/>
        </w:rPr>
        <w:t xml:space="preserve">На то, что герметичность печи нарушена, указывают черные следы от дыма в местах трещин. </w:t>
      </w:r>
      <w:r w:rsidRPr="002A7873">
        <w:rPr>
          <w:sz w:val="30"/>
          <w:szCs w:val="30"/>
        </w:rPr>
        <w:t xml:space="preserve">Особого внимания требуют печи, которым уже не один десяток лет. Как правило, их складывали из обычного красного кирпича, а не из огнеупорного. </w:t>
      </w:r>
    </w:p>
    <w:p w:rsidR="00D82305" w:rsidRPr="002A7873" w:rsidRDefault="00FC3CBA" w:rsidP="00F77D81">
      <w:pPr>
        <w:ind w:firstLine="709"/>
        <w:jc w:val="both"/>
        <w:rPr>
          <w:sz w:val="30"/>
          <w:szCs w:val="30"/>
        </w:rPr>
      </w:pPr>
      <w:r w:rsidRPr="002A7873">
        <w:rPr>
          <w:b/>
          <w:sz w:val="30"/>
          <w:szCs w:val="30"/>
        </w:rPr>
        <w:t xml:space="preserve">В-третьих, </w:t>
      </w:r>
      <w:r w:rsidRPr="002A7873">
        <w:rPr>
          <w:sz w:val="30"/>
          <w:szCs w:val="30"/>
        </w:rPr>
        <w:t xml:space="preserve">печь и дымовая труба в местах соединения с деревянными перекрытиями должны иметь утолщение кирпичной кладки или разделку. </w:t>
      </w:r>
      <w:r w:rsidR="0042064B" w:rsidRPr="002A7873">
        <w:rPr>
          <w:sz w:val="30"/>
          <w:szCs w:val="30"/>
        </w:rPr>
        <w:t xml:space="preserve">Чтобы случайно выпавшие горящие угли не привели к пожару, прибейте перед топкой на деревянном полу металлический лист. </w:t>
      </w:r>
    </w:p>
    <w:p w:rsidR="00640C0A" w:rsidRPr="002A7873" w:rsidRDefault="0042064B" w:rsidP="00F77D81">
      <w:pPr>
        <w:ind w:firstLine="709"/>
        <w:jc w:val="both"/>
        <w:rPr>
          <w:sz w:val="30"/>
          <w:szCs w:val="30"/>
        </w:rPr>
      </w:pPr>
      <w:r w:rsidRPr="002A7873">
        <w:rPr>
          <w:b/>
          <w:sz w:val="30"/>
          <w:szCs w:val="30"/>
        </w:rPr>
        <w:t>В-четвертых,</w:t>
      </w:r>
      <w:r w:rsidRPr="002A7873">
        <w:rPr>
          <w:sz w:val="30"/>
          <w:szCs w:val="30"/>
        </w:rPr>
        <w:t xml:space="preserve"> топить печь рекомендуется два-три раза в день не более чем по полтора часа. Топку прекращайте не менее чем за 2 часа до сна. За это время дрова успеют перегореть</w:t>
      </w:r>
      <w:r w:rsidR="006F2A07" w:rsidRPr="002A7873">
        <w:rPr>
          <w:sz w:val="30"/>
          <w:szCs w:val="30"/>
        </w:rPr>
        <w:t>,</w:t>
      </w:r>
      <w:r w:rsidRPr="002A7873">
        <w:rPr>
          <w:sz w:val="30"/>
          <w:szCs w:val="30"/>
        </w:rPr>
        <w:t xml:space="preserve"> и можно будет закрыть дымоход. Ни в коем случае не используйте при растопке </w:t>
      </w:r>
      <w:r w:rsidRPr="002A7873">
        <w:rPr>
          <w:sz w:val="30"/>
          <w:szCs w:val="30"/>
        </w:rPr>
        <w:lastRenderedPageBreak/>
        <w:t>легковоспламеняющиеся и гор</w:t>
      </w:r>
      <w:r w:rsidR="006E5045" w:rsidRPr="002A7873">
        <w:rPr>
          <w:sz w:val="30"/>
          <w:szCs w:val="30"/>
        </w:rPr>
        <w:t>ючие жидкости. Также не оставляй</w:t>
      </w:r>
      <w:r w:rsidRPr="002A7873">
        <w:rPr>
          <w:sz w:val="30"/>
          <w:szCs w:val="30"/>
        </w:rPr>
        <w:t xml:space="preserve">те открытыми </w:t>
      </w:r>
      <w:r w:rsidR="00C66E80" w:rsidRPr="002A7873">
        <w:rPr>
          <w:sz w:val="30"/>
          <w:szCs w:val="30"/>
        </w:rPr>
        <w:t>топочные дверцы и топящуюся печь без присмотра. Держите не менее чем в полутора метрах от печи одежду, мебель, дрова и другие горючие материалы. Золу и перегоревшие у</w:t>
      </w:r>
      <w:r w:rsidR="006E5045" w:rsidRPr="002A7873">
        <w:rPr>
          <w:sz w:val="30"/>
          <w:szCs w:val="30"/>
        </w:rPr>
        <w:t>гли</w:t>
      </w:r>
      <w:r w:rsidR="00F404AB" w:rsidRPr="002A7873">
        <w:rPr>
          <w:sz w:val="30"/>
          <w:szCs w:val="30"/>
        </w:rPr>
        <w:t>,</w:t>
      </w:r>
      <w:r w:rsidR="006E5045" w:rsidRPr="002A7873">
        <w:rPr>
          <w:sz w:val="30"/>
          <w:szCs w:val="30"/>
        </w:rPr>
        <w:t xml:space="preserve"> перед тем как выбросить</w:t>
      </w:r>
      <w:r w:rsidR="00F404AB" w:rsidRPr="002A7873">
        <w:rPr>
          <w:sz w:val="30"/>
          <w:szCs w:val="30"/>
        </w:rPr>
        <w:t>,</w:t>
      </w:r>
      <w:r w:rsidR="00C66E80" w:rsidRPr="002A7873">
        <w:rPr>
          <w:sz w:val="30"/>
          <w:szCs w:val="30"/>
        </w:rPr>
        <w:t xml:space="preserve"> следует пролить водой до полного прекращения тления. </w:t>
      </w:r>
    </w:p>
    <w:p w:rsidR="00A21325" w:rsidRPr="002A7873" w:rsidRDefault="00A21325" w:rsidP="00F77D81">
      <w:pPr>
        <w:pStyle w:val="a4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2A7873">
        <w:rPr>
          <w:sz w:val="30"/>
          <w:szCs w:val="30"/>
        </w:rPr>
        <w:t>Ещ</w:t>
      </w:r>
      <w:r w:rsidR="00DA3B75" w:rsidRPr="002A7873">
        <w:rPr>
          <w:sz w:val="30"/>
          <w:szCs w:val="30"/>
        </w:rPr>
        <w:t>е</w:t>
      </w:r>
      <w:r w:rsidRPr="002A7873">
        <w:rPr>
          <w:sz w:val="30"/>
          <w:szCs w:val="30"/>
        </w:rPr>
        <w:t xml:space="preserve"> одну опасность при использовании печного отопления представляет угарный газ.</w:t>
      </w:r>
      <w:r w:rsidR="009160AE" w:rsidRPr="002A7873">
        <w:rPr>
          <w:sz w:val="30"/>
          <w:szCs w:val="30"/>
        </w:rPr>
        <w:t xml:space="preserve"> </w:t>
      </w:r>
      <w:r w:rsidRPr="002A7873">
        <w:rPr>
          <w:sz w:val="30"/>
          <w:szCs w:val="30"/>
        </w:rPr>
        <w:t>Пользуясь газовыми колонками, печами, необходимо помнить, что угарный газ не имеет цвета и запаха. Он образуется при любых видах горения, а также</w:t>
      </w:r>
      <w:r w:rsidR="00624C4C" w:rsidRPr="002A7873">
        <w:rPr>
          <w:sz w:val="30"/>
          <w:szCs w:val="30"/>
        </w:rPr>
        <w:t xml:space="preserve"> </w:t>
      </w:r>
      <w:r w:rsidRPr="002A7873">
        <w:rPr>
          <w:sz w:val="30"/>
          <w:szCs w:val="30"/>
        </w:rPr>
        <w:t>содержится в составе выхлопных газов.</w:t>
      </w:r>
      <w:r w:rsidR="00A862FF" w:rsidRPr="002A7873">
        <w:rPr>
          <w:sz w:val="30"/>
          <w:szCs w:val="30"/>
        </w:rPr>
        <w:t xml:space="preserve"> </w:t>
      </w:r>
      <w:r w:rsidRPr="002A7873">
        <w:rPr>
          <w:sz w:val="30"/>
          <w:szCs w:val="30"/>
        </w:rPr>
        <w:t xml:space="preserve">При отравлении угарным газом человек начинает чувствовать головную боль и удушье. При высокой концентрации наступает потеря сознания и паралич. Находиться в помещении, воздух которого содержит 0,2% угарного газа, в течение 1 часа вредно для здоровья, а при содержании 0,5% </w:t>
      </w:r>
      <w:r w:rsidR="001820E2" w:rsidRPr="002A7873">
        <w:rPr>
          <w:sz w:val="30"/>
          <w:szCs w:val="30"/>
        </w:rPr>
        <w:t>–</w:t>
      </w:r>
      <w:r w:rsidRPr="002A7873">
        <w:rPr>
          <w:sz w:val="30"/>
          <w:szCs w:val="30"/>
        </w:rPr>
        <w:t xml:space="preserve"> в течение 5 минут уже опасно для жизни. </w:t>
      </w:r>
    </w:p>
    <w:p w:rsidR="00795EF1" w:rsidRPr="002A7873" w:rsidRDefault="00FB158C" w:rsidP="00F77D81">
      <w:pPr>
        <w:ind w:firstLine="709"/>
        <w:jc w:val="both"/>
        <w:rPr>
          <w:i/>
          <w:sz w:val="30"/>
          <w:szCs w:val="30"/>
        </w:rPr>
      </w:pPr>
      <w:r w:rsidRPr="002A7873">
        <w:rPr>
          <w:b/>
          <w:i/>
          <w:sz w:val="30"/>
          <w:szCs w:val="30"/>
        </w:rPr>
        <w:t>02</w:t>
      </w:r>
      <w:r w:rsidR="00795EF1" w:rsidRPr="002A7873">
        <w:rPr>
          <w:b/>
          <w:i/>
          <w:sz w:val="30"/>
          <w:szCs w:val="30"/>
        </w:rPr>
        <w:t xml:space="preserve"> </w:t>
      </w:r>
      <w:r w:rsidRPr="002A7873">
        <w:rPr>
          <w:b/>
          <w:i/>
          <w:sz w:val="30"/>
          <w:szCs w:val="30"/>
        </w:rPr>
        <w:t>октября</w:t>
      </w:r>
      <w:r w:rsidR="00795EF1" w:rsidRPr="002A7873">
        <w:rPr>
          <w:i/>
          <w:sz w:val="30"/>
          <w:szCs w:val="30"/>
        </w:rPr>
        <w:t xml:space="preserve"> </w:t>
      </w:r>
      <w:r w:rsidR="00795EF1" w:rsidRPr="002A7873">
        <w:rPr>
          <w:b/>
          <w:i/>
          <w:sz w:val="30"/>
          <w:szCs w:val="30"/>
        </w:rPr>
        <w:t>202</w:t>
      </w:r>
      <w:r w:rsidRPr="002A7873">
        <w:rPr>
          <w:b/>
          <w:i/>
          <w:sz w:val="30"/>
          <w:szCs w:val="30"/>
        </w:rPr>
        <w:t>5</w:t>
      </w:r>
      <w:r w:rsidR="00795EF1" w:rsidRPr="002A7873">
        <w:rPr>
          <w:b/>
          <w:i/>
          <w:sz w:val="30"/>
          <w:szCs w:val="30"/>
        </w:rPr>
        <w:t xml:space="preserve"> года</w:t>
      </w:r>
      <w:r w:rsidR="00795EF1" w:rsidRPr="002A7873">
        <w:rPr>
          <w:i/>
          <w:sz w:val="30"/>
          <w:szCs w:val="30"/>
        </w:rPr>
        <w:t xml:space="preserve"> </w:t>
      </w:r>
      <w:r w:rsidRPr="002A7873">
        <w:rPr>
          <w:i/>
          <w:sz w:val="30"/>
          <w:szCs w:val="30"/>
        </w:rPr>
        <w:t xml:space="preserve">в 07-00 в </w:t>
      </w:r>
      <w:proofErr w:type="spellStart"/>
      <w:r w:rsidRPr="002A7873">
        <w:rPr>
          <w:i/>
          <w:sz w:val="30"/>
          <w:szCs w:val="30"/>
        </w:rPr>
        <w:t>Сенненск</w:t>
      </w:r>
      <w:r w:rsidR="00421DA5" w:rsidRPr="002A7873">
        <w:rPr>
          <w:i/>
          <w:sz w:val="30"/>
          <w:szCs w:val="30"/>
        </w:rPr>
        <w:t>ий</w:t>
      </w:r>
      <w:proofErr w:type="spellEnd"/>
      <w:r w:rsidRPr="002A7873">
        <w:rPr>
          <w:i/>
          <w:sz w:val="30"/>
          <w:szCs w:val="30"/>
        </w:rPr>
        <w:t xml:space="preserve"> РОЧС от дежурной медсестры УЗ «</w:t>
      </w:r>
      <w:proofErr w:type="spellStart"/>
      <w:r w:rsidRPr="002A7873">
        <w:rPr>
          <w:i/>
          <w:sz w:val="30"/>
          <w:szCs w:val="30"/>
        </w:rPr>
        <w:t>Сенненское</w:t>
      </w:r>
      <w:proofErr w:type="spellEnd"/>
      <w:r w:rsidRPr="002A7873">
        <w:rPr>
          <w:i/>
          <w:sz w:val="30"/>
          <w:szCs w:val="30"/>
        </w:rPr>
        <w:t xml:space="preserve"> ЦРБ» поступило сообщение о том, что 01.10.2025 в 21-43, скорая помощь выезжала на сообщение по адресу: </w:t>
      </w:r>
      <w:proofErr w:type="spellStart"/>
      <w:r w:rsidRPr="002A7873">
        <w:rPr>
          <w:i/>
          <w:sz w:val="30"/>
          <w:szCs w:val="30"/>
        </w:rPr>
        <w:t>Мошканский</w:t>
      </w:r>
      <w:proofErr w:type="spellEnd"/>
      <w:r w:rsidRPr="002A7873">
        <w:rPr>
          <w:i/>
          <w:sz w:val="30"/>
          <w:szCs w:val="30"/>
        </w:rPr>
        <w:t xml:space="preserve"> с/</w:t>
      </w:r>
      <w:r w:rsidR="00421DA5" w:rsidRPr="002A7873">
        <w:rPr>
          <w:i/>
          <w:sz w:val="30"/>
          <w:szCs w:val="30"/>
        </w:rPr>
        <w:t>с</w:t>
      </w:r>
      <w:r w:rsidRPr="002A7873">
        <w:rPr>
          <w:i/>
          <w:sz w:val="30"/>
          <w:szCs w:val="30"/>
        </w:rPr>
        <w:t xml:space="preserve">, д. </w:t>
      </w:r>
      <w:proofErr w:type="spellStart"/>
      <w:r w:rsidRPr="002A7873">
        <w:rPr>
          <w:i/>
          <w:sz w:val="30"/>
          <w:szCs w:val="30"/>
        </w:rPr>
        <w:t>Задорожье</w:t>
      </w:r>
      <w:proofErr w:type="spellEnd"/>
      <w:r w:rsidRPr="002A7873">
        <w:rPr>
          <w:i/>
          <w:sz w:val="30"/>
          <w:szCs w:val="30"/>
        </w:rPr>
        <w:t xml:space="preserve">. Пострадавшие, мужчина, 1959 г.р., с женщиной, 1963 г.р. находятся в состоянии средней степени тяжести в сознании в отделении токсикологии г. Витебск, с предварительным диагнозом: отравление угарным газом. </w:t>
      </w:r>
      <w:r w:rsidR="00795EF1" w:rsidRPr="002A7873">
        <w:rPr>
          <w:i/>
          <w:sz w:val="30"/>
          <w:szCs w:val="30"/>
        </w:rPr>
        <w:t>Преждевременное закрытие задвижки дымохода печи и послужило причиной отравления.</w:t>
      </w:r>
    </w:p>
    <w:p w:rsidR="00CD2B4F" w:rsidRPr="002A7873" w:rsidRDefault="00352D61" w:rsidP="00F77D81">
      <w:pPr>
        <w:pStyle w:val="a4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2A7873">
        <w:rPr>
          <w:sz w:val="30"/>
          <w:szCs w:val="30"/>
        </w:rPr>
        <w:t>Чтобы избежать подобных ситуаций, необходимо строго соблюдать правила безопасности. Нельзя использовать газовые плиты с горящими конфорками для отопления помещений. Открытое пламя выжигает кислород и его становится недостаточно для нормальной работы горелок</w:t>
      </w:r>
      <w:r w:rsidR="00D36073" w:rsidRPr="002A7873">
        <w:rPr>
          <w:sz w:val="30"/>
          <w:szCs w:val="30"/>
        </w:rPr>
        <w:t>,</w:t>
      </w:r>
      <w:r w:rsidRPr="002A7873">
        <w:rPr>
          <w:sz w:val="30"/>
          <w:szCs w:val="30"/>
        </w:rPr>
        <w:t xml:space="preserve"> </w:t>
      </w:r>
      <w:r w:rsidR="00D36073" w:rsidRPr="002A7873">
        <w:rPr>
          <w:sz w:val="30"/>
          <w:szCs w:val="30"/>
        </w:rPr>
        <w:t>а</w:t>
      </w:r>
      <w:r w:rsidRPr="002A7873">
        <w:rPr>
          <w:sz w:val="30"/>
          <w:szCs w:val="30"/>
        </w:rPr>
        <w:t xml:space="preserve"> из-за недостатка кислорода газ сгорает не полностью, в результате образуется угарный газ. </w:t>
      </w:r>
      <w:r w:rsidR="00D36073" w:rsidRPr="002A7873">
        <w:rPr>
          <w:sz w:val="30"/>
          <w:szCs w:val="30"/>
        </w:rPr>
        <w:t>Э</w:t>
      </w:r>
      <w:r w:rsidRPr="002A7873">
        <w:rPr>
          <w:sz w:val="30"/>
          <w:szCs w:val="30"/>
        </w:rPr>
        <w:t>то очень и очень опасно для жизни и здоровья человека.</w:t>
      </w:r>
      <w:r w:rsidR="00CD2B4F" w:rsidRPr="002A7873">
        <w:rPr>
          <w:sz w:val="30"/>
          <w:szCs w:val="30"/>
        </w:rPr>
        <w:t xml:space="preserve"> В печи угарный газ образуется из-за неполного сгорания </w:t>
      </w:r>
      <w:r w:rsidR="008D4AA2" w:rsidRPr="002A7873">
        <w:rPr>
          <w:sz w:val="30"/>
          <w:szCs w:val="30"/>
        </w:rPr>
        <w:t>дров. Причина его возникновения</w:t>
      </w:r>
      <w:r w:rsidR="00CD2B4F" w:rsidRPr="002A7873">
        <w:rPr>
          <w:sz w:val="30"/>
          <w:szCs w:val="30"/>
        </w:rPr>
        <w:t xml:space="preserve"> </w:t>
      </w:r>
      <w:r w:rsidR="00D36073" w:rsidRPr="002A7873">
        <w:rPr>
          <w:sz w:val="30"/>
          <w:szCs w:val="30"/>
        </w:rPr>
        <w:t xml:space="preserve">– </w:t>
      </w:r>
      <w:r w:rsidR="00CD2B4F" w:rsidRPr="002A7873">
        <w:rPr>
          <w:sz w:val="30"/>
          <w:szCs w:val="30"/>
        </w:rPr>
        <w:t>несвоевременное закрытие печной задвижки, недостаточный доступ свежего воздуха в топливник, плохая тяга, трещины в корпусе печи, забитый дымоход. Поэтому содержание печи в надлежащем состоянии это не прихоть, а необходимость.</w:t>
      </w:r>
    </w:p>
    <w:p w:rsidR="00CD2B4F" w:rsidRPr="002A7873" w:rsidRDefault="00CD2B4F" w:rsidP="00F77D81">
      <w:pPr>
        <w:shd w:val="clear" w:color="auto" w:fill="FFFFFF"/>
        <w:ind w:firstLine="709"/>
        <w:jc w:val="both"/>
        <w:rPr>
          <w:sz w:val="30"/>
          <w:szCs w:val="30"/>
        </w:rPr>
      </w:pPr>
      <w:r w:rsidRPr="002A7873">
        <w:rPr>
          <w:sz w:val="30"/>
          <w:szCs w:val="30"/>
        </w:rPr>
        <w:t>Перед закрытием печной задвижки нужно основательно «</w:t>
      </w:r>
      <w:proofErr w:type="spellStart"/>
      <w:r w:rsidRPr="002A7873">
        <w:rPr>
          <w:sz w:val="30"/>
          <w:szCs w:val="30"/>
        </w:rPr>
        <w:t>пошурудить</w:t>
      </w:r>
      <w:proofErr w:type="spellEnd"/>
      <w:r w:rsidRPr="002A7873">
        <w:rPr>
          <w:sz w:val="30"/>
          <w:szCs w:val="30"/>
        </w:rPr>
        <w:t>» кочергой в углях – там могут ос</w:t>
      </w:r>
      <w:r w:rsidR="00F01D48" w:rsidRPr="002A7873">
        <w:rPr>
          <w:sz w:val="30"/>
          <w:szCs w:val="30"/>
        </w:rPr>
        <w:t>таться большие обугленные голове</w:t>
      </w:r>
      <w:r w:rsidRPr="002A7873">
        <w:rPr>
          <w:sz w:val="30"/>
          <w:szCs w:val="30"/>
        </w:rPr>
        <w:t>шки. Мелкие нужно разбить, а большие несгоревшие головни лучше бросить в пред</w:t>
      </w:r>
      <w:r w:rsidR="006C2678" w:rsidRPr="002A7873">
        <w:rPr>
          <w:sz w:val="30"/>
          <w:szCs w:val="30"/>
        </w:rPr>
        <w:t>варительно подготовленное ведро</w:t>
      </w:r>
      <w:r w:rsidR="00F01D48" w:rsidRPr="002A7873">
        <w:rPr>
          <w:sz w:val="30"/>
          <w:szCs w:val="30"/>
        </w:rPr>
        <w:t xml:space="preserve"> </w:t>
      </w:r>
      <w:r w:rsidRPr="002A7873">
        <w:rPr>
          <w:sz w:val="30"/>
          <w:szCs w:val="30"/>
        </w:rPr>
        <w:t>с водой. Существует дедовское пр</w:t>
      </w:r>
      <w:r w:rsidR="00F01D48" w:rsidRPr="002A7873">
        <w:rPr>
          <w:sz w:val="30"/>
          <w:szCs w:val="30"/>
        </w:rPr>
        <w:t>авило: перед закрытием заслонки</w:t>
      </w:r>
      <w:r w:rsidRPr="002A7873">
        <w:rPr>
          <w:sz w:val="30"/>
          <w:szCs w:val="30"/>
        </w:rPr>
        <w:t xml:space="preserve"> при не очень ярком освещении необходимо внимательно рассмотреть, как переливаются огоньки на углях, какого они цвета. Если цвет оранжевый, жел</w:t>
      </w:r>
      <w:r w:rsidR="00F01D48" w:rsidRPr="002A7873">
        <w:rPr>
          <w:sz w:val="30"/>
          <w:szCs w:val="30"/>
        </w:rPr>
        <w:t xml:space="preserve">тый, красный (или их оттенки), </w:t>
      </w:r>
      <w:r w:rsidRPr="002A7873">
        <w:rPr>
          <w:sz w:val="30"/>
          <w:szCs w:val="30"/>
        </w:rPr>
        <w:t xml:space="preserve">то печь можно закрывать. А вот если </w:t>
      </w:r>
      <w:r w:rsidRPr="002A7873">
        <w:rPr>
          <w:sz w:val="30"/>
          <w:szCs w:val="30"/>
        </w:rPr>
        <w:lastRenderedPageBreak/>
        <w:t>проскакивают голубые язычки, то еще рановато.</w:t>
      </w:r>
      <w:r w:rsidR="008D4AA2" w:rsidRPr="002A7873">
        <w:rPr>
          <w:rFonts w:ascii="Arial" w:hAnsi="Arial" w:cs="Arial"/>
          <w:bCs/>
          <w:sz w:val="30"/>
          <w:szCs w:val="30"/>
          <w:shd w:val="clear" w:color="auto" w:fill="FFFFFF"/>
        </w:rPr>
        <w:t xml:space="preserve"> </w:t>
      </w:r>
      <w:r w:rsidR="008D4AA2" w:rsidRPr="002A7873">
        <w:rPr>
          <w:bCs/>
          <w:sz w:val="30"/>
          <w:szCs w:val="30"/>
          <w:shd w:val="clear" w:color="auto" w:fill="FFFFFF"/>
        </w:rPr>
        <w:t xml:space="preserve">Помните! Соблюдение этих простых правил поможет </w:t>
      </w:r>
      <w:r w:rsidR="00D36073" w:rsidRPr="002A7873">
        <w:rPr>
          <w:bCs/>
          <w:sz w:val="30"/>
          <w:szCs w:val="30"/>
          <w:shd w:val="clear" w:color="auto" w:fill="FFFFFF"/>
        </w:rPr>
        <w:t>в</w:t>
      </w:r>
      <w:r w:rsidR="008D4AA2" w:rsidRPr="002A7873">
        <w:rPr>
          <w:bCs/>
          <w:sz w:val="30"/>
          <w:szCs w:val="30"/>
          <w:shd w:val="clear" w:color="auto" w:fill="FFFFFF"/>
        </w:rPr>
        <w:t>ам избежать пожара в доме и сохранить свое имущество.</w:t>
      </w:r>
    </w:p>
    <w:p w:rsidR="007B2760" w:rsidRPr="002A7873" w:rsidRDefault="00E8365C" w:rsidP="00F77D81">
      <w:pPr>
        <w:ind w:firstLine="709"/>
        <w:jc w:val="both"/>
        <w:rPr>
          <w:i/>
          <w:sz w:val="30"/>
          <w:szCs w:val="30"/>
        </w:rPr>
      </w:pPr>
      <w:r w:rsidRPr="002A7873">
        <w:rPr>
          <w:bCs/>
          <w:sz w:val="30"/>
          <w:szCs w:val="30"/>
        </w:rPr>
        <w:t>Открытие электричества принесло в нашу жизнь массу удобств и полезных приборов. Электричество проникло во все сферы жизни человека и</w:t>
      </w:r>
      <w:r w:rsidRPr="002A7873">
        <w:rPr>
          <w:sz w:val="30"/>
          <w:szCs w:val="30"/>
        </w:rPr>
        <w:t xml:space="preserve"> с</w:t>
      </w:r>
      <w:r w:rsidR="00EA6441" w:rsidRPr="002A7873">
        <w:rPr>
          <w:sz w:val="30"/>
          <w:szCs w:val="30"/>
        </w:rPr>
        <w:t>егодня трудно представить свою жизнь без холодильника, телевизора, стиральной машины, электрообо</w:t>
      </w:r>
      <w:r w:rsidR="00C60A7F" w:rsidRPr="002A7873">
        <w:rPr>
          <w:sz w:val="30"/>
          <w:szCs w:val="30"/>
        </w:rPr>
        <w:t xml:space="preserve">гревателя, микроволновой печи – </w:t>
      </w:r>
      <w:r w:rsidR="00EA6441" w:rsidRPr="002A7873">
        <w:rPr>
          <w:sz w:val="30"/>
          <w:szCs w:val="30"/>
        </w:rPr>
        <w:t xml:space="preserve">электроприборов, которые стали нашими </w:t>
      </w:r>
      <w:r w:rsidR="00E713EA" w:rsidRPr="002A7873">
        <w:rPr>
          <w:sz w:val="30"/>
          <w:szCs w:val="30"/>
        </w:rPr>
        <w:t>надежными помощниками</w:t>
      </w:r>
      <w:r w:rsidR="00EA6441" w:rsidRPr="002A7873">
        <w:rPr>
          <w:sz w:val="30"/>
          <w:szCs w:val="30"/>
        </w:rPr>
        <w:t xml:space="preserve"> в быту. </w:t>
      </w:r>
      <w:proofErr w:type="gramStart"/>
      <w:r w:rsidR="005008E4" w:rsidRPr="002A7873">
        <w:rPr>
          <w:sz w:val="30"/>
          <w:szCs w:val="30"/>
        </w:rPr>
        <w:t>Новомодные</w:t>
      </w:r>
      <w:proofErr w:type="gramEnd"/>
      <w:r w:rsidR="00DA3B75" w:rsidRPr="002A7873">
        <w:rPr>
          <w:sz w:val="30"/>
          <w:szCs w:val="30"/>
        </w:rPr>
        <w:t>,</w:t>
      </w:r>
      <w:r w:rsidR="005008E4" w:rsidRPr="002A7873">
        <w:rPr>
          <w:sz w:val="30"/>
          <w:szCs w:val="30"/>
        </w:rPr>
        <w:t xml:space="preserve"> когда-то</w:t>
      </w:r>
      <w:r w:rsidR="00DA3B75" w:rsidRPr="002A7873">
        <w:rPr>
          <w:sz w:val="30"/>
          <w:szCs w:val="30"/>
        </w:rPr>
        <w:t>,</w:t>
      </w:r>
      <w:r w:rsidR="005008E4" w:rsidRPr="002A7873">
        <w:rPr>
          <w:sz w:val="30"/>
          <w:szCs w:val="30"/>
        </w:rPr>
        <w:t xml:space="preserve"> </w:t>
      </w:r>
      <w:proofErr w:type="spellStart"/>
      <w:r w:rsidR="005008E4" w:rsidRPr="002A7873">
        <w:rPr>
          <w:sz w:val="30"/>
          <w:szCs w:val="30"/>
        </w:rPr>
        <w:t>электросамокаты</w:t>
      </w:r>
      <w:proofErr w:type="spellEnd"/>
      <w:r w:rsidR="005008E4" w:rsidRPr="002A7873">
        <w:rPr>
          <w:sz w:val="30"/>
          <w:szCs w:val="30"/>
        </w:rPr>
        <w:t xml:space="preserve">, </w:t>
      </w:r>
      <w:proofErr w:type="spellStart"/>
      <w:r w:rsidR="005008E4" w:rsidRPr="002A7873">
        <w:rPr>
          <w:sz w:val="30"/>
          <w:szCs w:val="30"/>
        </w:rPr>
        <w:t>гироскутеры</w:t>
      </w:r>
      <w:proofErr w:type="spellEnd"/>
      <w:r w:rsidR="005008E4" w:rsidRPr="002A7873">
        <w:rPr>
          <w:sz w:val="30"/>
          <w:szCs w:val="30"/>
        </w:rPr>
        <w:t xml:space="preserve"> и </w:t>
      </w:r>
      <w:proofErr w:type="spellStart"/>
      <w:r w:rsidR="005008E4" w:rsidRPr="002A7873">
        <w:rPr>
          <w:sz w:val="30"/>
          <w:szCs w:val="30"/>
        </w:rPr>
        <w:t>моноколеса</w:t>
      </w:r>
      <w:proofErr w:type="spellEnd"/>
      <w:r w:rsidR="005008E4" w:rsidRPr="002A7873">
        <w:rPr>
          <w:sz w:val="30"/>
          <w:szCs w:val="30"/>
        </w:rPr>
        <w:t xml:space="preserve"> прочно вошли </w:t>
      </w:r>
      <w:r w:rsidR="00C60A7F" w:rsidRPr="002A7873">
        <w:rPr>
          <w:sz w:val="30"/>
          <w:szCs w:val="30"/>
        </w:rPr>
        <w:t>в нашу жизнь</w:t>
      </w:r>
      <w:r w:rsidR="005008E4" w:rsidRPr="002A7873">
        <w:rPr>
          <w:sz w:val="30"/>
          <w:szCs w:val="30"/>
        </w:rPr>
        <w:t xml:space="preserve">. </w:t>
      </w:r>
      <w:r w:rsidR="00EA6441" w:rsidRPr="002A7873">
        <w:rPr>
          <w:sz w:val="30"/>
          <w:szCs w:val="30"/>
        </w:rPr>
        <w:t>Однако, по статистике</w:t>
      </w:r>
      <w:r w:rsidR="006978D2" w:rsidRPr="002A7873">
        <w:rPr>
          <w:sz w:val="30"/>
          <w:szCs w:val="30"/>
        </w:rPr>
        <w:t>,</w:t>
      </w:r>
      <w:r w:rsidR="00EA6441" w:rsidRPr="002A7873">
        <w:rPr>
          <w:sz w:val="30"/>
          <w:szCs w:val="30"/>
        </w:rPr>
        <w:t xml:space="preserve"> ежегодно в республике из-</w:t>
      </w:r>
      <w:r w:rsidR="00E713EA" w:rsidRPr="002A7873">
        <w:rPr>
          <w:sz w:val="30"/>
          <w:szCs w:val="30"/>
        </w:rPr>
        <w:t>за</w:t>
      </w:r>
      <w:r w:rsidR="00E713EA" w:rsidRPr="002A7873">
        <w:rPr>
          <w:b/>
          <w:sz w:val="30"/>
          <w:szCs w:val="30"/>
        </w:rPr>
        <w:t xml:space="preserve"> нарушения</w:t>
      </w:r>
      <w:r w:rsidR="00EA6441" w:rsidRPr="002A7873">
        <w:rPr>
          <w:b/>
          <w:sz w:val="30"/>
          <w:szCs w:val="30"/>
        </w:rPr>
        <w:t xml:space="preserve"> правил пожарной безопасности при эксплуатации электрооборудования</w:t>
      </w:r>
      <w:r w:rsidR="00EA6441" w:rsidRPr="002A7873">
        <w:rPr>
          <w:sz w:val="30"/>
          <w:szCs w:val="30"/>
        </w:rPr>
        <w:t xml:space="preserve"> происходит </w:t>
      </w:r>
      <w:r w:rsidR="008F023B" w:rsidRPr="002A7873">
        <w:rPr>
          <w:sz w:val="30"/>
          <w:szCs w:val="30"/>
        </w:rPr>
        <w:t xml:space="preserve">более </w:t>
      </w:r>
      <w:r w:rsidR="00C307DA" w:rsidRPr="002A7873">
        <w:rPr>
          <w:sz w:val="30"/>
          <w:szCs w:val="30"/>
        </w:rPr>
        <w:t>10</w:t>
      </w:r>
      <w:r w:rsidR="00EA6441" w:rsidRPr="002A7873">
        <w:rPr>
          <w:sz w:val="30"/>
          <w:szCs w:val="30"/>
        </w:rPr>
        <w:t>00 пожаров.</w:t>
      </w:r>
      <w:r w:rsidR="00DF5356" w:rsidRPr="002A7873">
        <w:rPr>
          <w:sz w:val="30"/>
          <w:szCs w:val="30"/>
        </w:rPr>
        <w:t xml:space="preserve"> </w:t>
      </w:r>
    </w:p>
    <w:p w:rsidR="000F7DE6" w:rsidRPr="002A7873" w:rsidRDefault="003376AD" w:rsidP="00F77D81">
      <w:pPr>
        <w:ind w:firstLine="709"/>
        <w:jc w:val="both"/>
        <w:rPr>
          <w:sz w:val="30"/>
          <w:szCs w:val="30"/>
          <w:shd w:val="clear" w:color="auto" w:fill="FFFFFF"/>
        </w:rPr>
      </w:pPr>
      <w:r w:rsidRPr="002A7873">
        <w:rPr>
          <w:sz w:val="30"/>
          <w:szCs w:val="30"/>
          <w:shd w:val="clear" w:color="auto" w:fill="FFFFFF"/>
        </w:rPr>
        <w:t xml:space="preserve">Зарядное устройство – это приспособление, в котором есть генератор, который постоянно потребляет электричество. Хоть и потребление незначительное, но оно все-таки есть. Когда аксессуар находится в розетке, он нагревается, и от этого изнашиваются конденсаторы. </w:t>
      </w:r>
      <w:r w:rsidR="002B514C" w:rsidRPr="002A7873">
        <w:rPr>
          <w:sz w:val="30"/>
          <w:szCs w:val="30"/>
          <w:shd w:val="clear" w:color="auto" w:fill="FFFFFF"/>
        </w:rPr>
        <w:t>При внезапных перепадах напряжения подключенное к сети зарядное устройство может перегреться и начать дымиться, что в некоторых случаях приводит к возгоранию</w:t>
      </w:r>
      <w:r w:rsidRPr="002A7873">
        <w:rPr>
          <w:sz w:val="30"/>
          <w:szCs w:val="30"/>
          <w:shd w:val="clear" w:color="auto" w:fill="FFFFFF"/>
        </w:rPr>
        <w:t>.</w:t>
      </w:r>
      <w:r w:rsidR="00BC5B8F" w:rsidRPr="002A7873">
        <w:rPr>
          <w:sz w:val="30"/>
          <w:szCs w:val="30"/>
          <w:shd w:val="clear" w:color="auto" w:fill="FFFFFF"/>
        </w:rPr>
        <w:t xml:space="preserve"> А еще зарядное устройство запрещено оставлять в розетке, если в доме маленькие дети или питомцы. Провод «зарядки» может ударить их током.</w:t>
      </w:r>
    </w:p>
    <w:p w:rsidR="004D7CEC" w:rsidRPr="002A7873" w:rsidRDefault="004D7CEC" w:rsidP="00F77D81">
      <w:pPr>
        <w:ind w:firstLine="709"/>
        <w:jc w:val="both"/>
        <w:rPr>
          <w:b/>
          <w:sz w:val="30"/>
          <w:szCs w:val="30"/>
        </w:rPr>
      </w:pPr>
      <w:r w:rsidRPr="002A7873">
        <w:rPr>
          <w:b/>
          <w:sz w:val="30"/>
          <w:szCs w:val="30"/>
        </w:rPr>
        <w:t xml:space="preserve">Приведем 5 самых распространенных заблуждений, которые бытуют по поводу электроприборов. </w:t>
      </w:r>
    </w:p>
    <w:p w:rsidR="00A334A1" w:rsidRPr="002A7873" w:rsidRDefault="004D7CEC" w:rsidP="00F77D81">
      <w:pPr>
        <w:pStyle w:val="a4"/>
        <w:spacing w:before="0" w:beforeAutospacing="0" w:after="0" w:afterAutospacing="0"/>
        <w:ind w:firstLine="709"/>
        <w:jc w:val="both"/>
        <w:rPr>
          <w:b/>
          <w:sz w:val="30"/>
          <w:szCs w:val="30"/>
        </w:rPr>
      </w:pPr>
      <w:r w:rsidRPr="002A7873">
        <w:rPr>
          <w:b/>
          <w:sz w:val="30"/>
          <w:szCs w:val="30"/>
        </w:rPr>
        <w:t xml:space="preserve">1. </w:t>
      </w:r>
      <w:r w:rsidR="006978D2" w:rsidRPr="002A7873">
        <w:rPr>
          <w:b/>
          <w:sz w:val="30"/>
          <w:szCs w:val="30"/>
        </w:rPr>
        <w:t>Режим «ожидания»</w:t>
      </w:r>
    </w:p>
    <w:p w:rsidR="004D7CEC" w:rsidRPr="002A7873" w:rsidRDefault="004D7CEC" w:rsidP="00F77D81">
      <w:pPr>
        <w:pStyle w:val="a4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2A7873">
        <w:rPr>
          <w:sz w:val="30"/>
          <w:szCs w:val="30"/>
        </w:rPr>
        <w:t xml:space="preserve">Нужно знать, что в неработающих, но включенных в розетку электроприборах многие узлы находятся под напряжением и от перегрева, замыкания они могут загореться в любой момент. Поэтому, уходя из </w:t>
      </w:r>
      <w:r w:rsidR="00E713EA" w:rsidRPr="002A7873">
        <w:rPr>
          <w:sz w:val="30"/>
          <w:szCs w:val="30"/>
        </w:rPr>
        <w:t>дома, отключайте</w:t>
      </w:r>
      <w:r w:rsidRPr="002A7873">
        <w:rPr>
          <w:sz w:val="30"/>
          <w:szCs w:val="30"/>
        </w:rPr>
        <w:t xml:space="preserve"> электроприборы из сети. </w:t>
      </w:r>
    </w:p>
    <w:p w:rsidR="006978D2" w:rsidRPr="002A7873" w:rsidRDefault="004D7CEC" w:rsidP="00F77D81">
      <w:pPr>
        <w:ind w:firstLine="709"/>
        <w:jc w:val="both"/>
        <w:rPr>
          <w:b/>
          <w:sz w:val="30"/>
          <w:szCs w:val="30"/>
        </w:rPr>
      </w:pPr>
      <w:r w:rsidRPr="002A7873">
        <w:rPr>
          <w:b/>
          <w:sz w:val="30"/>
          <w:szCs w:val="30"/>
        </w:rPr>
        <w:t xml:space="preserve">2. </w:t>
      </w:r>
      <w:r w:rsidR="006978D2" w:rsidRPr="002A7873">
        <w:rPr>
          <w:b/>
          <w:sz w:val="30"/>
          <w:szCs w:val="30"/>
        </w:rPr>
        <w:t>«Зарядное</w:t>
      </w:r>
      <w:r w:rsidR="00DA3B75" w:rsidRPr="002A7873">
        <w:rPr>
          <w:b/>
          <w:sz w:val="30"/>
          <w:szCs w:val="30"/>
        </w:rPr>
        <w:t xml:space="preserve"> устройство</w:t>
      </w:r>
      <w:r w:rsidR="006978D2" w:rsidRPr="002A7873">
        <w:rPr>
          <w:b/>
          <w:sz w:val="30"/>
          <w:szCs w:val="30"/>
        </w:rPr>
        <w:t xml:space="preserve"> в розетке круглосуточно»</w:t>
      </w:r>
    </w:p>
    <w:p w:rsidR="004D7CEC" w:rsidRPr="002A7873" w:rsidRDefault="00E70C9B" w:rsidP="00F77D81">
      <w:pPr>
        <w:ind w:firstLine="709"/>
        <w:jc w:val="both"/>
        <w:rPr>
          <w:sz w:val="30"/>
          <w:szCs w:val="30"/>
        </w:rPr>
      </w:pPr>
      <w:r w:rsidRPr="002A7873">
        <w:rPr>
          <w:sz w:val="30"/>
          <w:szCs w:val="30"/>
        </w:rPr>
        <w:t>Л</w:t>
      </w:r>
      <w:r w:rsidR="004D7CEC" w:rsidRPr="002A7873">
        <w:rPr>
          <w:sz w:val="30"/>
          <w:szCs w:val="30"/>
        </w:rPr>
        <w:t xml:space="preserve">юди </w:t>
      </w:r>
      <w:r w:rsidRPr="002A7873">
        <w:rPr>
          <w:sz w:val="30"/>
          <w:szCs w:val="30"/>
        </w:rPr>
        <w:t>оставляют в розетке</w:t>
      </w:r>
      <w:r w:rsidRPr="002A7873">
        <w:rPr>
          <w:sz w:val="30"/>
          <w:szCs w:val="30"/>
        </w:rPr>
        <w:t xml:space="preserve"> </w:t>
      </w:r>
      <w:r w:rsidR="00DA3B75" w:rsidRPr="002A7873">
        <w:rPr>
          <w:sz w:val="30"/>
          <w:szCs w:val="30"/>
        </w:rPr>
        <w:t>«</w:t>
      </w:r>
      <w:r w:rsidR="004D7CEC" w:rsidRPr="002A7873">
        <w:rPr>
          <w:sz w:val="30"/>
          <w:szCs w:val="30"/>
        </w:rPr>
        <w:t>зарядное</w:t>
      </w:r>
      <w:r w:rsidR="00DA3B75" w:rsidRPr="002A7873">
        <w:rPr>
          <w:sz w:val="30"/>
          <w:szCs w:val="30"/>
        </w:rPr>
        <w:t>»</w:t>
      </w:r>
      <w:r w:rsidR="004D7CEC" w:rsidRPr="002A7873">
        <w:rPr>
          <w:sz w:val="30"/>
          <w:szCs w:val="30"/>
        </w:rPr>
        <w:t xml:space="preserve"> </w:t>
      </w:r>
      <w:r w:rsidRPr="002A7873">
        <w:rPr>
          <w:sz w:val="30"/>
          <w:szCs w:val="30"/>
        </w:rPr>
        <w:t>устройство телефонов, планшетов</w:t>
      </w:r>
      <w:r w:rsidR="004D7CEC" w:rsidRPr="002A7873">
        <w:rPr>
          <w:sz w:val="30"/>
          <w:szCs w:val="30"/>
        </w:rPr>
        <w:t xml:space="preserve">. Но от перепадов напряжения, перегрева или просто из-за низкого качества самого устройства пожар может произойти в любой момент. </w:t>
      </w:r>
      <w:r w:rsidRPr="002A7873">
        <w:rPr>
          <w:sz w:val="30"/>
          <w:szCs w:val="30"/>
        </w:rPr>
        <w:t>У</w:t>
      </w:r>
      <w:r w:rsidR="004D7CEC" w:rsidRPr="002A7873">
        <w:rPr>
          <w:sz w:val="30"/>
          <w:szCs w:val="30"/>
        </w:rPr>
        <w:t>ходя, вытащите зарядное из розетки, так будет безопасно.</w:t>
      </w:r>
    </w:p>
    <w:p w:rsidR="006978D2" w:rsidRPr="002A7873" w:rsidRDefault="004D7CEC" w:rsidP="00F77D81">
      <w:pPr>
        <w:ind w:firstLine="709"/>
        <w:jc w:val="both"/>
        <w:rPr>
          <w:b/>
          <w:sz w:val="30"/>
          <w:szCs w:val="30"/>
        </w:rPr>
      </w:pPr>
      <w:r w:rsidRPr="002A7873">
        <w:rPr>
          <w:b/>
          <w:sz w:val="30"/>
          <w:szCs w:val="30"/>
        </w:rPr>
        <w:t xml:space="preserve">3. </w:t>
      </w:r>
      <w:r w:rsidR="0023002A" w:rsidRPr="002A7873">
        <w:rPr>
          <w:b/>
          <w:sz w:val="30"/>
          <w:szCs w:val="30"/>
        </w:rPr>
        <w:t>«Электроприборы в ванной»</w:t>
      </w:r>
    </w:p>
    <w:p w:rsidR="000B43EF" w:rsidRPr="002A7873" w:rsidRDefault="004D7CEC" w:rsidP="00F77D81">
      <w:pPr>
        <w:ind w:firstLine="709"/>
        <w:jc w:val="both"/>
        <w:rPr>
          <w:sz w:val="30"/>
          <w:szCs w:val="30"/>
        </w:rPr>
      </w:pPr>
      <w:r w:rsidRPr="002A7873">
        <w:rPr>
          <w:sz w:val="30"/>
          <w:szCs w:val="30"/>
        </w:rPr>
        <w:t xml:space="preserve">Высушить волосы феном, принять ванну с работающей стиральной машиной – для многих это обычное дело. Но ванная – это влажное помещение. А вода </w:t>
      </w:r>
      <w:r w:rsidR="000B43EF" w:rsidRPr="002A7873">
        <w:rPr>
          <w:sz w:val="30"/>
          <w:szCs w:val="30"/>
        </w:rPr>
        <w:t>–</w:t>
      </w:r>
      <w:r w:rsidRPr="002A7873">
        <w:rPr>
          <w:sz w:val="30"/>
          <w:szCs w:val="30"/>
        </w:rPr>
        <w:t xml:space="preserve"> отличный проводник-мост для электрического тока. Чем </w:t>
      </w:r>
      <w:r w:rsidR="00E713EA" w:rsidRPr="002A7873">
        <w:rPr>
          <w:sz w:val="30"/>
          <w:szCs w:val="30"/>
        </w:rPr>
        <w:t>чреваты</w:t>
      </w:r>
      <w:r w:rsidRPr="002A7873">
        <w:rPr>
          <w:sz w:val="30"/>
          <w:szCs w:val="30"/>
        </w:rPr>
        <w:t xml:space="preserve"> подобные эксперименты? В «сухих» условиях случайное прикосновение </w:t>
      </w:r>
      <w:r w:rsidR="00085F84" w:rsidRPr="002A7873">
        <w:rPr>
          <w:sz w:val="30"/>
          <w:szCs w:val="30"/>
        </w:rPr>
        <w:t>к электропроводящей поверхности</w:t>
      </w:r>
      <w:r w:rsidRPr="002A7873">
        <w:rPr>
          <w:sz w:val="30"/>
          <w:szCs w:val="30"/>
        </w:rPr>
        <w:t xml:space="preserve"> вызвало бы лишь неприятные ощущения, во влажной среде может стать смертельным</w:t>
      </w:r>
      <w:r w:rsidR="00371BA6" w:rsidRPr="002A7873">
        <w:rPr>
          <w:sz w:val="30"/>
          <w:szCs w:val="30"/>
        </w:rPr>
        <w:t>…</w:t>
      </w:r>
    </w:p>
    <w:p w:rsidR="006978D2" w:rsidRPr="002A7873" w:rsidRDefault="004D7CEC" w:rsidP="00F77D81">
      <w:pPr>
        <w:ind w:firstLine="709"/>
        <w:jc w:val="both"/>
        <w:rPr>
          <w:b/>
          <w:sz w:val="30"/>
          <w:szCs w:val="30"/>
        </w:rPr>
      </w:pPr>
      <w:r w:rsidRPr="002A7873">
        <w:rPr>
          <w:b/>
          <w:sz w:val="30"/>
          <w:szCs w:val="30"/>
        </w:rPr>
        <w:t>4.</w:t>
      </w:r>
      <w:r w:rsidR="0023002A" w:rsidRPr="002A7873">
        <w:rPr>
          <w:b/>
          <w:sz w:val="30"/>
          <w:szCs w:val="30"/>
        </w:rPr>
        <w:t xml:space="preserve"> «Масляный обогреватель – гарант безопасности»</w:t>
      </w:r>
    </w:p>
    <w:p w:rsidR="004D7CEC" w:rsidRPr="002A7873" w:rsidRDefault="00EB3403" w:rsidP="00F77D81">
      <w:pPr>
        <w:ind w:firstLine="709"/>
        <w:jc w:val="both"/>
        <w:rPr>
          <w:sz w:val="30"/>
          <w:szCs w:val="30"/>
        </w:rPr>
      </w:pPr>
      <w:r w:rsidRPr="002A7873">
        <w:rPr>
          <w:sz w:val="30"/>
          <w:szCs w:val="30"/>
        </w:rPr>
        <w:lastRenderedPageBreak/>
        <w:t xml:space="preserve">Масляный обогреватель </w:t>
      </w:r>
      <w:r w:rsidR="004D7CEC" w:rsidRPr="002A7873">
        <w:rPr>
          <w:sz w:val="30"/>
          <w:szCs w:val="30"/>
        </w:rPr>
        <w:t>принято считать более надежн</w:t>
      </w:r>
      <w:r w:rsidRPr="002A7873">
        <w:rPr>
          <w:sz w:val="30"/>
          <w:szCs w:val="30"/>
        </w:rPr>
        <w:t>ым</w:t>
      </w:r>
      <w:r w:rsidR="004D7CEC" w:rsidRPr="002A7873">
        <w:rPr>
          <w:sz w:val="30"/>
          <w:szCs w:val="30"/>
        </w:rPr>
        <w:t xml:space="preserve">, чем его «родственника» с открытой спиралью. Но, если мы заглянем в инструкцию, то увидим ряд рекомендаций по эксплуатации, нарушение которых может привести к </w:t>
      </w:r>
      <w:r w:rsidR="00E713EA" w:rsidRPr="002A7873">
        <w:rPr>
          <w:sz w:val="30"/>
          <w:szCs w:val="30"/>
        </w:rPr>
        <w:t>неисправности или</w:t>
      </w:r>
      <w:r w:rsidR="004D7CEC" w:rsidRPr="002A7873">
        <w:rPr>
          <w:sz w:val="30"/>
          <w:szCs w:val="30"/>
        </w:rPr>
        <w:t xml:space="preserve"> закончит</w:t>
      </w:r>
      <w:r w:rsidR="005C0345" w:rsidRPr="002A7873">
        <w:rPr>
          <w:sz w:val="30"/>
          <w:szCs w:val="30"/>
        </w:rPr>
        <w:t>ь</w:t>
      </w:r>
      <w:r w:rsidR="004D7CEC" w:rsidRPr="002A7873">
        <w:rPr>
          <w:sz w:val="30"/>
          <w:szCs w:val="30"/>
        </w:rPr>
        <w:t>ся пожаром. Поэтом</w:t>
      </w:r>
      <w:r w:rsidR="00085F84" w:rsidRPr="002A7873">
        <w:rPr>
          <w:sz w:val="30"/>
          <w:szCs w:val="30"/>
        </w:rPr>
        <w:t xml:space="preserve">у </w:t>
      </w:r>
      <w:r w:rsidR="004D7CEC" w:rsidRPr="002A7873">
        <w:rPr>
          <w:sz w:val="30"/>
          <w:szCs w:val="30"/>
        </w:rPr>
        <w:t>следите за его исправностью, не накрывайт</w:t>
      </w:r>
      <w:r w:rsidR="00085F84" w:rsidRPr="002A7873">
        <w:rPr>
          <w:sz w:val="30"/>
          <w:szCs w:val="30"/>
        </w:rPr>
        <w:t xml:space="preserve">е его и не сушите на нем вещи, </w:t>
      </w:r>
      <w:r w:rsidR="004D7CEC" w:rsidRPr="002A7873">
        <w:rPr>
          <w:sz w:val="30"/>
          <w:szCs w:val="30"/>
        </w:rPr>
        <w:t xml:space="preserve">не оставляйте с работающим электроприбором детей и всегда выключайте из сети, если уходите из дома. </w:t>
      </w:r>
    </w:p>
    <w:p w:rsidR="006978D2" w:rsidRPr="002A7873" w:rsidRDefault="004D7CEC" w:rsidP="00F77D81">
      <w:pPr>
        <w:ind w:firstLine="709"/>
        <w:jc w:val="both"/>
        <w:rPr>
          <w:b/>
          <w:sz w:val="30"/>
          <w:szCs w:val="30"/>
        </w:rPr>
      </w:pPr>
      <w:r w:rsidRPr="002A7873">
        <w:rPr>
          <w:b/>
          <w:sz w:val="30"/>
          <w:szCs w:val="30"/>
        </w:rPr>
        <w:t xml:space="preserve">5. </w:t>
      </w:r>
      <w:r w:rsidR="0023002A" w:rsidRPr="002A7873">
        <w:rPr>
          <w:b/>
          <w:sz w:val="30"/>
          <w:szCs w:val="30"/>
        </w:rPr>
        <w:t xml:space="preserve">«Старые электроприборы </w:t>
      </w:r>
      <w:r w:rsidR="0042216D" w:rsidRPr="002A7873">
        <w:rPr>
          <w:b/>
          <w:sz w:val="30"/>
          <w:szCs w:val="30"/>
        </w:rPr>
        <w:t xml:space="preserve">– </w:t>
      </w:r>
      <w:r w:rsidR="0023002A" w:rsidRPr="002A7873">
        <w:rPr>
          <w:b/>
          <w:sz w:val="30"/>
          <w:szCs w:val="30"/>
        </w:rPr>
        <w:t>на дачу!»</w:t>
      </w:r>
    </w:p>
    <w:p w:rsidR="008D4AA2" w:rsidRPr="002A7873" w:rsidRDefault="004D7CEC" w:rsidP="00F77D81">
      <w:pPr>
        <w:ind w:firstLine="709"/>
        <w:jc w:val="both"/>
        <w:rPr>
          <w:sz w:val="30"/>
          <w:szCs w:val="30"/>
        </w:rPr>
      </w:pPr>
      <w:r w:rsidRPr="002A7873">
        <w:rPr>
          <w:sz w:val="30"/>
          <w:szCs w:val="30"/>
        </w:rPr>
        <w:t>У нас существует такая практика – отслужившие свой век телевизоры, холодильники и другие электроприборы мы тащим на дачу или в деревню</w:t>
      </w:r>
      <w:r w:rsidR="00085F84" w:rsidRPr="002A7873">
        <w:rPr>
          <w:sz w:val="30"/>
          <w:szCs w:val="30"/>
        </w:rPr>
        <w:t xml:space="preserve">, в крайнем случае </w:t>
      </w:r>
      <w:r w:rsidR="0042216D" w:rsidRPr="002A7873">
        <w:rPr>
          <w:sz w:val="30"/>
          <w:szCs w:val="30"/>
        </w:rPr>
        <w:t xml:space="preserve">– </w:t>
      </w:r>
      <w:r w:rsidRPr="002A7873">
        <w:rPr>
          <w:sz w:val="30"/>
          <w:szCs w:val="30"/>
        </w:rPr>
        <w:t xml:space="preserve">в общежитие ребенку-студенту. </w:t>
      </w:r>
      <w:r w:rsidR="00085F84" w:rsidRPr="002A7873">
        <w:rPr>
          <w:sz w:val="30"/>
          <w:szCs w:val="30"/>
        </w:rPr>
        <w:t>Но</w:t>
      </w:r>
      <w:r w:rsidRPr="002A7873">
        <w:rPr>
          <w:sz w:val="30"/>
          <w:szCs w:val="30"/>
        </w:rPr>
        <w:t xml:space="preserve"> в инструкции </w:t>
      </w:r>
      <w:r w:rsidR="00085F84" w:rsidRPr="002A7873">
        <w:rPr>
          <w:sz w:val="30"/>
          <w:szCs w:val="30"/>
        </w:rPr>
        <w:t xml:space="preserve">указан срок эксплуатации. </w:t>
      </w:r>
      <w:r w:rsidRPr="002A7873">
        <w:rPr>
          <w:sz w:val="30"/>
          <w:szCs w:val="30"/>
        </w:rPr>
        <w:t>Здесь многие могут начать спорить, вон на даче еще бабушкин холодильник и ничего, работает. Но, когда холодильник «времен очаковских» в один прекрасный момент становится причиной пожара, а старый телевизор на даче горит «синим пламенем</w:t>
      </w:r>
      <w:r w:rsidR="00E713EA" w:rsidRPr="002A7873">
        <w:rPr>
          <w:sz w:val="30"/>
          <w:szCs w:val="30"/>
        </w:rPr>
        <w:t>», заодно</w:t>
      </w:r>
      <w:r w:rsidRPr="002A7873">
        <w:rPr>
          <w:sz w:val="30"/>
          <w:szCs w:val="30"/>
        </w:rPr>
        <w:t xml:space="preserve"> с нажитым годами имуществом, тогда поздно и со</w:t>
      </w:r>
      <w:r w:rsidR="00CA3EBE" w:rsidRPr="002A7873">
        <w:rPr>
          <w:sz w:val="30"/>
          <w:szCs w:val="30"/>
        </w:rPr>
        <w:t>крушаться и читать инструкцию.</w:t>
      </w:r>
    </w:p>
    <w:p w:rsidR="00614E11" w:rsidRPr="002A7873" w:rsidRDefault="00115CA2" w:rsidP="00F77D81">
      <w:pPr>
        <w:pStyle w:val="western"/>
        <w:spacing w:before="0" w:beforeAutospacing="0" w:after="0" w:afterAutospacing="0"/>
        <w:ind w:firstLine="709"/>
        <w:jc w:val="both"/>
        <w:rPr>
          <w:i/>
          <w:sz w:val="30"/>
          <w:szCs w:val="30"/>
        </w:rPr>
      </w:pPr>
      <w:r w:rsidRPr="002A7873">
        <w:rPr>
          <w:sz w:val="30"/>
          <w:szCs w:val="30"/>
        </w:rPr>
        <w:t xml:space="preserve">А </w:t>
      </w:r>
      <w:r w:rsidR="008D4AA2" w:rsidRPr="002A7873">
        <w:rPr>
          <w:sz w:val="30"/>
          <w:szCs w:val="30"/>
        </w:rPr>
        <w:t>сейчас</w:t>
      </w:r>
      <w:r w:rsidRPr="002A7873">
        <w:rPr>
          <w:sz w:val="30"/>
          <w:szCs w:val="30"/>
        </w:rPr>
        <w:t xml:space="preserve"> давайте с вами поговорим о таком важном и нужном приборе как автоматический пожарный </w:t>
      </w:r>
      <w:proofErr w:type="spellStart"/>
      <w:r w:rsidRPr="002A7873">
        <w:rPr>
          <w:sz w:val="30"/>
          <w:szCs w:val="30"/>
        </w:rPr>
        <w:t>извещатель</w:t>
      </w:r>
      <w:proofErr w:type="spellEnd"/>
      <w:r w:rsidRPr="002A7873">
        <w:rPr>
          <w:sz w:val="30"/>
          <w:szCs w:val="30"/>
        </w:rPr>
        <w:t>, сокращенно – АПИ.</w:t>
      </w:r>
      <w:r w:rsidR="008D4AA2" w:rsidRPr="002A7873">
        <w:rPr>
          <w:sz w:val="30"/>
          <w:szCs w:val="30"/>
        </w:rPr>
        <w:t xml:space="preserve"> </w:t>
      </w:r>
    </w:p>
    <w:p w:rsidR="00603F53" w:rsidRPr="002A7873" w:rsidRDefault="005938CA" w:rsidP="00F77D81">
      <w:pPr>
        <w:pStyle w:val="text-align-justify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i/>
          <w:sz w:val="30"/>
          <w:szCs w:val="30"/>
        </w:rPr>
      </w:pPr>
      <w:r w:rsidRPr="002A7873">
        <w:rPr>
          <w:sz w:val="30"/>
          <w:szCs w:val="30"/>
        </w:rPr>
        <w:t xml:space="preserve">С помощью АПИ в нашей стране ежегодно фиксируются сотни пожаров. </w:t>
      </w:r>
      <w:r w:rsidR="00FA1A4B" w:rsidRPr="002A7873">
        <w:rPr>
          <w:rStyle w:val="a7"/>
          <w:i w:val="0"/>
          <w:sz w:val="30"/>
          <w:szCs w:val="30"/>
        </w:rPr>
        <w:t xml:space="preserve">О существовании автономных пожарных </w:t>
      </w:r>
      <w:proofErr w:type="spellStart"/>
      <w:r w:rsidR="00FA1A4B" w:rsidRPr="002A7873">
        <w:rPr>
          <w:rStyle w:val="a7"/>
          <w:i w:val="0"/>
          <w:sz w:val="30"/>
          <w:szCs w:val="30"/>
        </w:rPr>
        <w:t>извещателей</w:t>
      </w:r>
      <w:proofErr w:type="spellEnd"/>
      <w:r w:rsidR="00FA1A4B" w:rsidRPr="002A7873">
        <w:rPr>
          <w:rStyle w:val="a7"/>
          <w:i w:val="0"/>
          <w:sz w:val="30"/>
          <w:szCs w:val="30"/>
        </w:rPr>
        <w:t xml:space="preserve"> сегодня знает каждый. Необходимость их установки уже давно не вызывает сомнений, однако, многие люди пока не очень четко понимают важность данного прибора и то, что именно он может вовремя оповестить об опасности и дать возможность спасения людей и</w:t>
      </w:r>
      <w:r w:rsidR="00FA1A4B" w:rsidRPr="002A7873">
        <w:rPr>
          <w:rStyle w:val="a7"/>
          <w:sz w:val="30"/>
          <w:szCs w:val="30"/>
        </w:rPr>
        <w:t xml:space="preserve"> </w:t>
      </w:r>
      <w:r w:rsidR="00FA1A4B" w:rsidRPr="002A7873">
        <w:rPr>
          <w:rStyle w:val="a7"/>
          <w:i w:val="0"/>
          <w:sz w:val="30"/>
          <w:szCs w:val="30"/>
        </w:rPr>
        <w:t>имущества от пожара.</w:t>
      </w:r>
      <w:r w:rsidR="00FA1A4B" w:rsidRPr="002A7873">
        <w:rPr>
          <w:rStyle w:val="a7"/>
          <w:b/>
          <w:sz w:val="30"/>
          <w:szCs w:val="30"/>
        </w:rPr>
        <w:t xml:space="preserve"> </w:t>
      </w:r>
      <w:r w:rsidR="006463FD" w:rsidRPr="002A7873">
        <w:rPr>
          <w:sz w:val="30"/>
          <w:szCs w:val="30"/>
        </w:rPr>
        <w:t>АПИ чувствителен даже к незначительному задымлению в помещении, что способствует быстрому обнаружению возгорания на ранней стадии его развития. При появлении дыма он подает мощный звуковой сигнал, который способен оповестить и даже разбудить спящего человека, тем самым даст возможность принять меры по защите себя, семьи</w:t>
      </w:r>
      <w:r w:rsidR="00115CA2" w:rsidRPr="002A7873">
        <w:rPr>
          <w:sz w:val="30"/>
          <w:szCs w:val="30"/>
        </w:rPr>
        <w:t xml:space="preserve"> и</w:t>
      </w:r>
      <w:r w:rsidR="006463FD" w:rsidRPr="002A7873">
        <w:rPr>
          <w:sz w:val="30"/>
          <w:szCs w:val="30"/>
        </w:rPr>
        <w:t xml:space="preserve"> имущества.</w:t>
      </w:r>
      <w:r w:rsidR="00115CA2" w:rsidRPr="002A7873">
        <w:rPr>
          <w:sz w:val="30"/>
          <w:szCs w:val="30"/>
        </w:rPr>
        <w:t xml:space="preserve"> </w:t>
      </w:r>
      <w:r w:rsidR="006463FD" w:rsidRPr="002A7873">
        <w:rPr>
          <w:sz w:val="30"/>
          <w:szCs w:val="30"/>
        </w:rPr>
        <w:t>Установив его в доме, вы снижаете риск гибели при пожаре.</w:t>
      </w:r>
      <w:r w:rsidR="00DF5356" w:rsidRPr="002A7873">
        <w:rPr>
          <w:sz w:val="30"/>
          <w:szCs w:val="30"/>
        </w:rPr>
        <w:t xml:space="preserve"> </w:t>
      </w:r>
    </w:p>
    <w:p w:rsidR="006359CA" w:rsidRPr="002A7873" w:rsidRDefault="005E6915" w:rsidP="00F77D81">
      <w:pPr>
        <w:pStyle w:val="text-align-justify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30"/>
          <w:szCs w:val="30"/>
        </w:rPr>
      </w:pPr>
      <w:r w:rsidRPr="002A7873">
        <w:rPr>
          <w:sz w:val="30"/>
          <w:szCs w:val="30"/>
        </w:rPr>
        <w:t>АПИ следует устанавливать во всех жилых комнатах (кроме кухни) в центральной части потолка</w:t>
      </w:r>
      <w:r w:rsidR="00115CA2" w:rsidRPr="002A7873">
        <w:rPr>
          <w:sz w:val="30"/>
          <w:szCs w:val="30"/>
        </w:rPr>
        <w:t>.</w:t>
      </w:r>
      <w:r w:rsidRPr="002A7873">
        <w:rPr>
          <w:sz w:val="30"/>
          <w:szCs w:val="30"/>
        </w:rPr>
        <w:t xml:space="preserve"> Мигающий сигнал светодиода красного цвета, расположенного на корпусе АПИ, свидетельствует о его исправности и нахождении в дежурном режиме работы. Необходимо </w:t>
      </w:r>
      <w:r w:rsidR="00115CA2" w:rsidRPr="002A7873">
        <w:rPr>
          <w:sz w:val="30"/>
          <w:szCs w:val="30"/>
        </w:rPr>
        <w:t>проводить</w:t>
      </w:r>
      <w:r w:rsidRPr="002A7873">
        <w:rPr>
          <w:sz w:val="30"/>
          <w:szCs w:val="30"/>
        </w:rPr>
        <w:t xml:space="preserve"> техническое обслуживание АПИ, которое заключается в очистке оптической системы </w:t>
      </w:r>
      <w:proofErr w:type="spellStart"/>
      <w:r w:rsidRPr="002A7873">
        <w:rPr>
          <w:sz w:val="30"/>
          <w:szCs w:val="30"/>
        </w:rPr>
        <w:t>извещателя</w:t>
      </w:r>
      <w:proofErr w:type="spellEnd"/>
      <w:r w:rsidRPr="002A7873">
        <w:rPr>
          <w:sz w:val="30"/>
          <w:szCs w:val="30"/>
        </w:rPr>
        <w:t xml:space="preserve">. </w:t>
      </w:r>
      <w:r w:rsidR="00115CA2" w:rsidRPr="002A7873">
        <w:rPr>
          <w:sz w:val="30"/>
          <w:szCs w:val="30"/>
        </w:rPr>
        <w:t>Прибор</w:t>
      </w:r>
      <w:r w:rsidRPr="002A7873">
        <w:rPr>
          <w:sz w:val="30"/>
          <w:szCs w:val="30"/>
        </w:rPr>
        <w:t xml:space="preserve"> </w:t>
      </w:r>
      <w:r w:rsidR="00115CA2" w:rsidRPr="002A7873">
        <w:rPr>
          <w:sz w:val="30"/>
          <w:szCs w:val="30"/>
        </w:rPr>
        <w:t xml:space="preserve">необходимо </w:t>
      </w:r>
      <w:r w:rsidRPr="002A7873">
        <w:rPr>
          <w:sz w:val="30"/>
          <w:szCs w:val="30"/>
        </w:rPr>
        <w:t>проду</w:t>
      </w:r>
      <w:r w:rsidR="00115CA2" w:rsidRPr="002A7873">
        <w:rPr>
          <w:sz w:val="30"/>
          <w:szCs w:val="30"/>
        </w:rPr>
        <w:t>ват</w:t>
      </w:r>
      <w:r w:rsidR="00A334A1" w:rsidRPr="002A7873">
        <w:rPr>
          <w:sz w:val="30"/>
          <w:szCs w:val="30"/>
        </w:rPr>
        <w:t>ь</w:t>
      </w:r>
      <w:r w:rsidRPr="002A7873">
        <w:rPr>
          <w:sz w:val="30"/>
          <w:szCs w:val="30"/>
        </w:rPr>
        <w:t xml:space="preserve"> феном (холодной струей воздуха) на максимальной мощности, направляя его на защитную сетку оптического элемента АПИ. </w:t>
      </w:r>
      <w:r w:rsidR="00115CA2" w:rsidRPr="002A7873">
        <w:rPr>
          <w:sz w:val="30"/>
          <w:szCs w:val="30"/>
        </w:rPr>
        <w:t>Такая чист</w:t>
      </w:r>
      <w:r w:rsidR="00A334A1" w:rsidRPr="002A7873">
        <w:rPr>
          <w:sz w:val="30"/>
          <w:szCs w:val="30"/>
        </w:rPr>
        <w:t>к</w:t>
      </w:r>
      <w:r w:rsidR="00115CA2" w:rsidRPr="002A7873">
        <w:rPr>
          <w:sz w:val="30"/>
          <w:szCs w:val="30"/>
        </w:rPr>
        <w:t xml:space="preserve">а </w:t>
      </w:r>
      <w:proofErr w:type="spellStart"/>
      <w:r w:rsidR="00FD7E47" w:rsidRPr="002A7873">
        <w:rPr>
          <w:sz w:val="30"/>
          <w:szCs w:val="30"/>
        </w:rPr>
        <w:t>извещателя</w:t>
      </w:r>
      <w:proofErr w:type="spellEnd"/>
      <w:r w:rsidR="00115CA2" w:rsidRPr="002A7873">
        <w:rPr>
          <w:sz w:val="30"/>
          <w:szCs w:val="30"/>
        </w:rPr>
        <w:t xml:space="preserve"> проводится</w:t>
      </w:r>
      <w:r w:rsidRPr="002A7873">
        <w:rPr>
          <w:sz w:val="30"/>
          <w:szCs w:val="30"/>
        </w:rPr>
        <w:t xml:space="preserve"> </w:t>
      </w:r>
      <w:r w:rsidR="00115CA2" w:rsidRPr="002A7873">
        <w:rPr>
          <w:sz w:val="30"/>
          <w:szCs w:val="30"/>
        </w:rPr>
        <w:t>один</w:t>
      </w:r>
      <w:r w:rsidRPr="002A7873">
        <w:rPr>
          <w:sz w:val="30"/>
          <w:szCs w:val="30"/>
        </w:rPr>
        <w:t xml:space="preserve"> раз в год и при каждой ложной </w:t>
      </w:r>
      <w:proofErr w:type="spellStart"/>
      <w:r w:rsidRPr="002A7873">
        <w:rPr>
          <w:sz w:val="30"/>
          <w:szCs w:val="30"/>
        </w:rPr>
        <w:t>сработке</w:t>
      </w:r>
      <w:proofErr w:type="spellEnd"/>
      <w:r w:rsidRPr="002A7873">
        <w:rPr>
          <w:sz w:val="30"/>
          <w:szCs w:val="30"/>
        </w:rPr>
        <w:t xml:space="preserve">. Также необходимо регулярно менять элемент питания. О том, что пришло время это делать, </w:t>
      </w:r>
      <w:proofErr w:type="spellStart"/>
      <w:r w:rsidRPr="002A7873">
        <w:rPr>
          <w:sz w:val="30"/>
          <w:szCs w:val="30"/>
        </w:rPr>
        <w:t>извещатель</w:t>
      </w:r>
      <w:proofErr w:type="spellEnd"/>
      <w:r w:rsidRPr="002A7873">
        <w:rPr>
          <w:sz w:val="30"/>
          <w:szCs w:val="30"/>
        </w:rPr>
        <w:t xml:space="preserve"> сообщит постоянной подачей короткого звукового сигнала.</w:t>
      </w:r>
    </w:p>
    <w:p w:rsidR="003A321C" w:rsidRPr="002A7873" w:rsidRDefault="006359CA" w:rsidP="00F77D81">
      <w:pPr>
        <w:pStyle w:val="af"/>
        <w:ind w:left="0" w:firstLine="709"/>
        <w:jc w:val="both"/>
        <w:rPr>
          <w:sz w:val="30"/>
          <w:szCs w:val="30"/>
        </w:rPr>
      </w:pPr>
      <w:r w:rsidRPr="002A7873">
        <w:rPr>
          <w:sz w:val="30"/>
          <w:szCs w:val="30"/>
        </w:rPr>
        <w:lastRenderedPageBreak/>
        <w:t>Хотелось бы также отдельно уделить внимание гражданам, проживающим в общежитиях</w:t>
      </w:r>
      <w:r w:rsidR="00A334A1" w:rsidRPr="002A7873">
        <w:rPr>
          <w:sz w:val="30"/>
          <w:szCs w:val="30"/>
        </w:rPr>
        <w:t>,</w:t>
      </w:r>
      <w:r w:rsidRPr="002A7873">
        <w:rPr>
          <w:sz w:val="30"/>
          <w:szCs w:val="30"/>
        </w:rPr>
        <w:t xml:space="preserve"> и </w:t>
      </w:r>
      <w:r w:rsidR="004E649F" w:rsidRPr="002A7873">
        <w:rPr>
          <w:sz w:val="30"/>
          <w:szCs w:val="30"/>
        </w:rPr>
        <w:t>поговори</w:t>
      </w:r>
      <w:r w:rsidRPr="002A7873">
        <w:rPr>
          <w:sz w:val="30"/>
          <w:szCs w:val="30"/>
        </w:rPr>
        <w:t xml:space="preserve">ть еще на одну </w:t>
      </w:r>
      <w:r w:rsidR="00A334A1" w:rsidRPr="002A7873">
        <w:rPr>
          <w:sz w:val="30"/>
          <w:szCs w:val="30"/>
        </w:rPr>
        <w:t xml:space="preserve">такую </w:t>
      </w:r>
      <w:r w:rsidR="003A321C" w:rsidRPr="002A7873">
        <w:rPr>
          <w:sz w:val="30"/>
          <w:szCs w:val="30"/>
        </w:rPr>
        <w:t>очень важную </w:t>
      </w:r>
      <w:r w:rsidRPr="002A7873">
        <w:rPr>
          <w:sz w:val="30"/>
          <w:szCs w:val="30"/>
        </w:rPr>
        <w:t>тему</w:t>
      </w:r>
      <w:r w:rsidR="00A334A1" w:rsidRPr="002A7873">
        <w:rPr>
          <w:sz w:val="30"/>
          <w:szCs w:val="30"/>
        </w:rPr>
        <w:t>,</w:t>
      </w:r>
      <w:r w:rsidR="003A321C" w:rsidRPr="002A7873">
        <w:rPr>
          <w:sz w:val="30"/>
          <w:szCs w:val="30"/>
        </w:rPr>
        <w:t> </w:t>
      </w:r>
      <w:r w:rsidR="00294B53" w:rsidRPr="002A7873">
        <w:rPr>
          <w:sz w:val="30"/>
          <w:szCs w:val="30"/>
        </w:rPr>
        <w:t>как</w:t>
      </w:r>
      <w:r w:rsidR="003A321C" w:rsidRPr="002A7873">
        <w:rPr>
          <w:sz w:val="30"/>
          <w:szCs w:val="30"/>
        </w:rPr>
        <w:t> </w:t>
      </w:r>
      <w:r w:rsidR="004E649F" w:rsidRPr="002A7873">
        <w:rPr>
          <w:sz w:val="30"/>
          <w:szCs w:val="30"/>
        </w:rPr>
        <w:t>пожарн</w:t>
      </w:r>
      <w:r w:rsidR="00294B53" w:rsidRPr="002A7873">
        <w:rPr>
          <w:sz w:val="30"/>
          <w:szCs w:val="30"/>
        </w:rPr>
        <w:t>ая</w:t>
      </w:r>
      <w:r w:rsidR="003A321C" w:rsidRPr="002A7873">
        <w:rPr>
          <w:sz w:val="30"/>
          <w:szCs w:val="30"/>
        </w:rPr>
        <w:t> </w:t>
      </w:r>
      <w:r w:rsidR="004E649F" w:rsidRPr="002A7873">
        <w:rPr>
          <w:sz w:val="30"/>
          <w:szCs w:val="30"/>
        </w:rPr>
        <w:t>безопасност</w:t>
      </w:r>
      <w:r w:rsidR="00294B53" w:rsidRPr="002A7873">
        <w:rPr>
          <w:sz w:val="30"/>
          <w:szCs w:val="30"/>
        </w:rPr>
        <w:t>ь</w:t>
      </w:r>
      <w:r w:rsidR="004E649F" w:rsidRPr="002A7873">
        <w:rPr>
          <w:sz w:val="30"/>
          <w:szCs w:val="30"/>
        </w:rPr>
        <w:t xml:space="preserve"> </w:t>
      </w:r>
      <w:r w:rsidR="003A321C" w:rsidRPr="002A7873">
        <w:rPr>
          <w:sz w:val="30"/>
          <w:szCs w:val="30"/>
        </w:rPr>
        <w:t xml:space="preserve"> </w:t>
      </w:r>
      <w:r w:rsidR="004E649F" w:rsidRPr="002A7873">
        <w:rPr>
          <w:sz w:val="30"/>
          <w:szCs w:val="30"/>
        </w:rPr>
        <w:t>в общежити</w:t>
      </w:r>
      <w:r w:rsidR="00294B53" w:rsidRPr="002A7873">
        <w:rPr>
          <w:sz w:val="30"/>
          <w:szCs w:val="30"/>
        </w:rPr>
        <w:t>ях</w:t>
      </w:r>
      <w:r w:rsidR="004E649F" w:rsidRPr="002A7873">
        <w:rPr>
          <w:sz w:val="30"/>
          <w:szCs w:val="30"/>
        </w:rPr>
        <w:t xml:space="preserve">. </w:t>
      </w:r>
    </w:p>
    <w:p w:rsidR="004E649F" w:rsidRPr="002A7873" w:rsidRDefault="004E649F" w:rsidP="00F77D81">
      <w:pPr>
        <w:pStyle w:val="af"/>
        <w:ind w:left="0" w:firstLine="709"/>
        <w:jc w:val="both"/>
        <w:rPr>
          <w:sz w:val="30"/>
          <w:szCs w:val="30"/>
        </w:rPr>
      </w:pPr>
      <w:r w:rsidRPr="002A7873">
        <w:rPr>
          <w:sz w:val="30"/>
          <w:szCs w:val="30"/>
        </w:rPr>
        <w:t>Согласно статистическим данным</w:t>
      </w:r>
      <w:r w:rsidR="00157700" w:rsidRPr="002A7873">
        <w:rPr>
          <w:sz w:val="30"/>
          <w:szCs w:val="30"/>
        </w:rPr>
        <w:t>,</w:t>
      </w:r>
      <w:r w:rsidRPr="002A7873">
        <w:rPr>
          <w:sz w:val="30"/>
          <w:szCs w:val="30"/>
        </w:rPr>
        <w:t xml:space="preserve"> в 2021 году в общежитиях зафиксировано 29 пожаров, 5 человек погибли</w:t>
      </w:r>
      <w:r w:rsidR="00C07874" w:rsidRPr="002A7873">
        <w:rPr>
          <w:sz w:val="30"/>
          <w:szCs w:val="30"/>
        </w:rPr>
        <w:t xml:space="preserve">, в 2022 году – 36, </w:t>
      </w:r>
      <w:r w:rsidRPr="002A7873">
        <w:rPr>
          <w:sz w:val="30"/>
          <w:szCs w:val="30"/>
        </w:rPr>
        <w:t>жертвой огня стал 1 человек</w:t>
      </w:r>
      <w:r w:rsidR="00A7430B" w:rsidRPr="002A7873">
        <w:rPr>
          <w:sz w:val="30"/>
          <w:szCs w:val="30"/>
        </w:rPr>
        <w:t xml:space="preserve">, в 2023 году произошло 25 пожаров </w:t>
      </w:r>
      <w:r w:rsidR="00221D32" w:rsidRPr="002A7873">
        <w:rPr>
          <w:sz w:val="30"/>
          <w:szCs w:val="30"/>
        </w:rPr>
        <w:t xml:space="preserve">и </w:t>
      </w:r>
      <w:r w:rsidR="00A7430B" w:rsidRPr="002A7873">
        <w:rPr>
          <w:sz w:val="30"/>
          <w:szCs w:val="30"/>
        </w:rPr>
        <w:t>1 человек погиб</w:t>
      </w:r>
      <w:r w:rsidR="00D036BD" w:rsidRPr="002A7873">
        <w:rPr>
          <w:sz w:val="30"/>
          <w:szCs w:val="30"/>
        </w:rPr>
        <w:t>, в 2024 году – 31</w:t>
      </w:r>
      <w:r w:rsidR="00B83B24" w:rsidRPr="002A7873">
        <w:rPr>
          <w:sz w:val="30"/>
          <w:szCs w:val="30"/>
        </w:rPr>
        <w:t xml:space="preserve"> </w:t>
      </w:r>
      <w:r w:rsidR="00D036BD" w:rsidRPr="002A7873">
        <w:rPr>
          <w:sz w:val="30"/>
          <w:szCs w:val="30"/>
        </w:rPr>
        <w:t xml:space="preserve">пожар с гибелью </w:t>
      </w:r>
      <w:r w:rsidR="00B83B24" w:rsidRPr="002A7873">
        <w:rPr>
          <w:sz w:val="30"/>
          <w:szCs w:val="30"/>
        </w:rPr>
        <w:t>3 человек.</w:t>
      </w:r>
    </w:p>
    <w:p w:rsidR="003A4873" w:rsidRPr="002A7873" w:rsidRDefault="003A4873" w:rsidP="00F77D81">
      <w:pPr>
        <w:pStyle w:val="af"/>
        <w:ind w:left="0" w:firstLine="709"/>
        <w:jc w:val="both"/>
        <w:rPr>
          <w:sz w:val="30"/>
          <w:szCs w:val="30"/>
        </w:rPr>
      </w:pPr>
      <w:r w:rsidRPr="002A7873">
        <w:rPr>
          <w:sz w:val="30"/>
          <w:szCs w:val="30"/>
        </w:rPr>
        <w:t xml:space="preserve">Проживая в общежитии, вы должны знать </w:t>
      </w:r>
      <w:r w:rsidRPr="002A7873">
        <w:rPr>
          <w:b/>
          <w:sz w:val="30"/>
          <w:szCs w:val="30"/>
        </w:rPr>
        <w:t>5 важных правил</w:t>
      </w:r>
      <w:r w:rsidRPr="002A7873">
        <w:rPr>
          <w:sz w:val="30"/>
          <w:szCs w:val="30"/>
        </w:rPr>
        <w:t>, соблюдая которые вы и ваши соседи будут в безопасности:</w:t>
      </w:r>
    </w:p>
    <w:p w:rsidR="007A2342" w:rsidRPr="002A7873" w:rsidRDefault="003A4873" w:rsidP="00F77D81">
      <w:pPr>
        <w:pStyle w:val="af"/>
        <w:ind w:left="0" w:firstLine="709"/>
        <w:jc w:val="both"/>
        <w:rPr>
          <w:sz w:val="30"/>
          <w:szCs w:val="30"/>
        </w:rPr>
      </w:pPr>
      <w:r w:rsidRPr="002A7873">
        <w:rPr>
          <w:sz w:val="30"/>
          <w:szCs w:val="30"/>
        </w:rPr>
        <w:t>Не курите и не пользуйтесь открытым огнем в здании общежития, не позволяйте курить вашим соседям, родным и близким.</w:t>
      </w:r>
    </w:p>
    <w:p w:rsidR="003A4873" w:rsidRPr="002A7873" w:rsidRDefault="003A4873" w:rsidP="00F77D81">
      <w:pPr>
        <w:pStyle w:val="af"/>
        <w:ind w:left="0" w:firstLine="709"/>
        <w:jc w:val="both"/>
        <w:rPr>
          <w:sz w:val="30"/>
          <w:szCs w:val="30"/>
        </w:rPr>
      </w:pPr>
      <w:r w:rsidRPr="002A7873">
        <w:rPr>
          <w:sz w:val="30"/>
          <w:szCs w:val="30"/>
        </w:rPr>
        <w:t>Не перегружайте электрическую сеть, выходя из дома</w:t>
      </w:r>
      <w:r w:rsidR="005D3114" w:rsidRPr="002A7873">
        <w:rPr>
          <w:sz w:val="30"/>
          <w:szCs w:val="30"/>
        </w:rPr>
        <w:t xml:space="preserve"> </w:t>
      </w:r>
      <w:r w:rsidRPr="002A7873">
        <w:rPr>
          <w:sz w:val="30"/>
          <w:szCs w:val="30"/>
        </w:rPr>
        <w:t xml:space="preserve">и отходя ко </w:t>
      </w:r>
      <w:proofErr w:type="gramStart"/>
      <w:r w:rsidRPr="002A7873">
        <w:rPr>
          <w:sz w:val="30"/>
          <w:szCs w:val="30"/>
        </w:rPr>
        <w:t>сну</w:t>
      </w:r>
      <w:proofErr w:type="gramEnd"/>
      <w:r w:rsidRPr="002A7873">
        <w:rPr>
          <w:sz w:val="30"/>
          <w:szCs w:val="30"/>
        </w:rPr>
        <w:t xml:space="preserve"> выключайте все электроприборы (даже из розеток), кроме холодильника.</w:t>
      </w:r>
    </w:p>
    <w:p w:rsidR="003A4873" w:rsidRPr="002A7873" w:rsidRDefault="003A4873" w:rsidP="00F77D81">
      <w:pPr>
        <w:pStyle w:val="af"/>
        <w:ind w:left="0" w:firstLine="709"/>
        <w:jc w:val="both"/>
        <w:rPr>
          <w:sz w:val="30"/>
          <w:szCs w:val="30"/>
        </w:rPr>
      </w:pPr>
      <w:r w:rsidRPr="002A7873">
        <w:rPr>
          <w:sz w:val="30"/>
          <w:szCs w:val="30"/>
        </w:rPr>
        <w:t>Будьте внимательны на кухне, около 30</w:t>
      </w:r>
      <w:r w:rsidR="002239D8" w:rsidRPr="002A7873">
        <w:rPr>
          <w:sz w:val="30"/>
          <w:szCs w:val="30"/>
        </w:rPr>
        <w:t>%</w:t>
      </w:r>
      <w:r w:rsidRPr="002A7873">
        <w:rPr>
          <w:sz w:val="30"/>
          <w:szCs w:val="30"/>
        </w:rPr>
        <w:t xml:space="preserve"> всех пожаров в общежитии происходят из-за забытой на плите пищи.</w:t>
      </w:r>
    </w:p>
    <w:p w:rsidR="003A4873" w:rsidRPr="002A7873" w:rsidRDefault="003A4873" w:rsidP="00F77D81">
      <w:pPr>
        <w:pStyle w:val="af"/>
        <w:ind w:left="0" w:firstLine="709"/>
        <w:jc w:val="both"/>
        <w:rPr>
          <w:sz w:val="30"/>
          <w:szCs w:val="30"/>
        </w:rPr>
      </w:pPr>
      <w:r w:rsidRPr="002A7873">
        <w:rPr>
          <w:sz w:val="30"/>
          <w:szCs w:val="30"/>
        </w:rPr>
        <w:t>При небольших возгораниях используйте первичные средства пожаротушения.</w:t>
      </w:r>
    </w:p>
    <w:p w:rsidR="003A4873" w:rsidRPr="002A7873" w:rsidRDefault="003A4873" w:rsidP="00F77D81">
      <w:pPr>
        <w:pStyle w:val="af"/>
        <w:ind w:left="0" w:firstLine="709"/>
        <w:jc w:val="both"/>
        <w:rPr>
          <w:sz w:val="30"/>
          <w:szCs w:val="30"/>
        </w:rPr>
      </w:pPr>
      <w:r w:rsidRPr="002A7873">
        <w:rPr>
          <w:sz w:val="30"/>
          <w:szCs w:val="30"/>
        </w:rPr>
        <w:t xml:space="preserve">Давайте еще раз вспомним, как пользоваться </w:t>
      </w:r>
      <w:r w:rsidRPr="002A7873">
        <w:rPr>
          <w:b/>
          <w:sz w:val="30"/>
          <w:szCs w:val="30"/>
        </w:rPr>
        <w:t>огнетушителем</w:t>
      </w:r>
      <w:r w:rsidRPr="002A7873">
        <w:rPr>
          <w:sz w:val="30"/>
          <w:szCs w:val="30"/>
        </w:rPr>
        <w:t>:</w:t>
      </w:r>
    </w:p>
    <w:p w:rsidR="003A4873" w:rsidRPr="002A7873" w:rsidRDefault="00150DE7" w:rsidP="00F77D81">
      <w:pPr>
        <w:pStyle w:val="af"/>
        <w:ind w:left="0" w:firstLine="709"/>
        <w:jc w:val="both"/>
        <w:rPr>
          <w:sz w:val="30"/>
          <w:szCs w:val="30"/>
        </w:rPr>
      </w:pPr>
      <w:r w:rsidRPr="002A7873">
        <w:rPr>
          <w:i/>
          <w:color w:val="101010"/>
          <w:sz w:val="30"/>
          <w:szCs w:val="30"/>
          <w:shd w:val="clear" w:color="auto" w:fill="FFFFFF"/>
        </w:rPr>
        <w:t>–</w:t>
      </w:r>
      <w:r w:rsidR="003A4873" w:rsidRPr="002A7873">
        <w:rPr>
          <w:sz w:val="30"/>
          <w:szCs w:val="30"/>
        </w:rPr>
        <w:t xml:space="preserve"> снять огнетушитель и поднести к очагу пожара;</w:t>
      </w:r>
    </w:p>
    <w:p w:rsidR="003A4873" w:rsidRPr="002A7873" w:rsidRDefault="00150DE7" w:rsidP="00F77D81">
      <w:pPr>
        <w:pStyle w:val="af"/>
        <w:tabs>
          <w:tab w:val="left" w:pos="567"/>
        </w:tabs>
        <w:ind w:left="0" w:firstLine="709"/>
        <w:jc w:val="both"/>
        <w:rPr>
          <w:sz w:val="30"/>
          <w:szCs w:val="30"/>
        </w:rPr>
      </w:pPr>
      <w:r w:rsidRPr="002A7873">
        <w:rPr>
          <w:i/>
          <w:color w:val="101010"/>
          <w:sz w:val="30"/>
          <w:szCs w:val="30"/>
          <w:shd w:val="clear" w:color="auto" w:fill="FFFFFF"/>
        </w:rPr>
        <w:t>–</w:t>
      </w:r>
      <w:r w:rsidR="003A4873" w:rsidRPr="002A7873">
        <w:rPr>
          <w:sz w:val="30"/>
          <w:szCs w:val="30"/>
        </w:rPr>
        <w:t xml:space="preserve"> сорвать пломбу, выдернуть чеку;</w:t>
      </w:r>
    </w:p>
    <w:p w:rsidR="003A4873" w:rsidRPr="002A7873" w:rsidRDefault="00150DE7" w:rsidP="00F77D81">
      <w:pPr>
        <w:pStyle w:val="af"/>
        <w:tabs>
          <w:tab w:val="left" w:pos="567"/>
        </w:tabs>
        <w:ind w:left="0" w:firstLine="709"/>
        <w:jc w:val="both"/>
        <w:rPr>
          <w:sz w:val="30"/>
          <w:szCs w:val="30"/>
        </w:rPr>
      </w:pPr>
      <w:r w:rsidRPr="002A7873">
        <w:rPr>
          <w:i/>
          <w:color w:val="101010"/>
          <w:sz w:val="30"/>
          <w:szCs w:val="30"/>
          <w:shd w:val="clear" w:color="auto" w:fill="FFFFFF"/>
        </w:rPr>
        <w:t>–</w:t>
      </w:r>
      <w:r w:rsidR="003A4873" w:rsidRPr="002A7873">
        <w:rPr>
          <w:sz w:val="30"/>
          <w:szCs w:val="30"/>
        </w:rPr>
        <w:t xml:space="preserve"> направить ствол-распылитель на очаг пожара;</w:t>
      </w:r>
    </w:p>
    <w:p w:rsidR="003A4873" w:rsidRPr="002A7873" w:rsidRDefault="00150DE7" w:rsidP="00F77D81">
      <w:pPr>
        <w:pStyle w:val="af"/>
        <w:tabs>
          <w:tab w:val="left" w:pos="567"/>
        </w:tabs>
        <w:ind w:left="0" w:firstLine="709"/>
        <w:jc w:val="both"/>
        <w:rPr>
          <w:sz w:val="30"/>
          <w:szCs w:val="30"/>
        </w:rPr>
      </w:pPr>
      <w:r w:rsidRPr="002A7873">
        <w:rPr>
          <w:i/>
          <w:color w:val="101010"/>
          <w:sz w:val="30"/>
          <w:szCs w:val="30"/>
          <w:shd w:val="clear" w:color="auto" w:fill="FFFFFF"/>
        </w:rPr>
        <w:t>–</w:t>
      </w:r>
      <w:r w:rsidR="003A4873" w:rsidRPr="002A7873">
        <w:rPr>
          <w:sz w:val="30"/>
          <w:szCs w:val="30"/>
        </w:rPr>
        <w:t xml:space="preserve"> нажать на рычаг.</w:t>
      </w:r>
    </w:p>
    <w:p w:rsidR="003A4873" w:rsidRPr="002A7873" w:rsidRDefault="003A4873" w:rsidP="00F77D81">
      <w:pPr>
        <w:pStyle w:val="af"/>
        <w:ind w:left="0" w:firstLine="709"/>
        <w:jc w:val="both"/>
        <w:rPr>
          <w:sz w:val="30"/>
          <w:szCs w:val="30"/>
        </w:rPr>
      </w:pPr>
      <w:r w:rsidRPr="002A7873">
        <w:rPr>
          <w:b/>
          <w:sz w:val="30"/>
          <w:szCs w:val="30"/>
        </w:rPr>
        <w:t>ВАЖНО!</w:t>
      </w:r>
      <w:r w:rsidRPr="002A7873">
        <w:rPr>
          <w:sz w:val="30"/>
          <w:szCs w:val="30"/>
        </w:rPr>
        <w:t xml:space="preserve"> Стрелка индикатора давления должна находиться на зеленом секторе шкалы. Если самостоятельно с возгоранием справиться не получается, не рискуйте и не геройствуйте. Вызыва</w:t>
      </w:r>
      <w:r w:rsidR="004B2611" w:rsidRPr="002A7873">
        <w:rPr>
          <w:sz w:val="30"/>
          <w:szCs w:val="30"/>
        </w:rPr>
        <w:t>й</w:t>
      </w:r>
      <w:r w:rsidRPr="002A7873">
        <w:rPr>
          <w:sz w:val="30"/>
          <w:szCs w:val="30"/>
        </w:rPr>
        <w:t xml:space="preserve">те спасателей по телефону </w:t>
      </w:r>
      <w:r w:rsidR="00F77D81" w:rsidRPr="002A7873">
        <w:rPr>
          <w:b/>
          <w:sz w:val="30"/>
          <w:szCs w:val="30"/>
        </w:rPr>
        <w:t>101</w:t>
      </w:r>
      <w:r w:rsidR="00F77D81" w:rsidRPr="002A7873">
        <w:rPr>
          <w:sz w:val="30"/>
          <w:szCs w:val="30"/>
        </w:rPr>
        <w:t xml:space="preserve"> или </w:t>
      </w:r>
      <w:r w:rsidRPr="002A7873">
        <w:rPr>
          <w:b/>
          <w:sz w:val="30"/>
          <w:szCs w:val="30"/>
        </w:rPr>
        <w:t>112</w:t>
      </w:r>
      <w:r w:rsidRPr="002A7873">
        <w:rPr>
          <w:sz w:val="30"/>
          <w:szCs w:val="30"/>
        </w:rPr>
        <w:t xml:space="preserve">. Оповестите соседей о возгорании и незамедлительно покидайте опасную зону. </w:t>
      </w:r>
    </w:p>
    <w:p w:rsidR="009A6590" w:rsidRPr="002A7873" w:rsidRDefault="009A6590" w:rsidP="00F77D81">
      <w:pPr>
        <w:ind w:firstLine="709"/>
        <w:jc w:val="both"/>
        <w:rPr>
          <w:sz w:val="30"/>
          <w:szCs w:val="30"/>
        </w:rPr>
      </w:pPr>
      <w:r w:rsidRPr="002A7873">
        <w:rPr>
          <w:sz w:val="30"/>
          <w:szCs w:val="30"/>
        </w:rPr>
        <w:t xml:space="preserve">Сегодня мы подробно остановились и проговорили частые причины пожаров в домах, квартирах и общежитиях. Надеемся, что полученная информация не останется без вашего внимания. </w:t>
      </w:r>
      <w:r w:rsidR="00374396" w:rsidRPr="002A7873">
        <w:rPr>
          <w:sz w:val="30"/>
          <w:szCs w:val="30"/>
        </w:rPr>
        <w:t>И помните: п</w:t>
      </w:r>
      <w:r w:rsidRPr="002A7873">
        <w:rPr>
          <w:sz w:val="30"/>
          <w:szCs w:val="30"/>
        </w:rPr>
        <w:t>равила пожарной безопасности называют правилами жизни. Соблюдение этих простых правил позволит вам уберечь себя и своих близких от огненных трагедий</w:t>
      </w:r>
      <w:r w:rsidR="00374396" w:rsidRPr="002A7873">
        <w:rPr>
          <w:sz w:val="30"/>
          <w:szCs w:val="30"/>
        </w:rPr>
        <w:t>.</w:t>
      </w:r>
      <w:bookmarkEnd w:id="0"/>
    </w:p>
    <w:sectPr w:rsidR="009A6590" w:rsidRPr="002A7873" w:rsidSect="002A7873">
      <w:headerReference w:type="default" r:id="rId9"/>
      <w:footerReference w:type="default" r:id="rId10"/>
      <w:headerReference w:type="first" r:id="rId11"/>
      <w:pgSz w:w="11906" w:h="16838"/>
      <w:pgMar w:top="1134" w:right="424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2F4D" w:rsidRDefault="00932F4D" w:rsidP="00F30232">
      <w:r>
        <w:separator/>
      </w:r>
    </w:p>
  </w:endnote>
  <w:endnote w:type="continuationSeparator" w:id="0">
    <w:p w:rsidR="00932F4D" w:rsidRDefault="00932F4D" w:rsidP="00F30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95329"/>
    </w:sdtPr>
    <w:sdtEndPr/>
    <w:sdtContent>
      <w:p w:rsidR="00BA5EF0" w:rsidRDefault="00932F4D" w:rsidP="00ED5EAA">
        <w:pPr>
          <w:pStyle w:val="aa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2F4D" w:rsidRDefault="00932F4D" w:rsidP="00F30232">
      <w:r>
        <w:separator/>
      </w:r>
    </w:p>
  </w:footnote>
  <w:footnote w:type="continuationSeparator" w:id="0">
    <w:p w:rsidR="00932F4D" w:rsidRDefault="00932F4D" w:rsidP="00F302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26372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BA5EF0" w:rsidRPr="00B91D5E" w:rsidRDefault="00BA5EF0">
        <w:pPr>
          <w:pStyle w:val="a8"/>
          <w:jc w:val="center"/>
          <w:rPr>
            <w:sz w:val="28"/>
            <w:szCs w:val="28"/>
          </w:rPr>
        </w:pPr>
        <w:r w:rsidRPr="00B91D5E">
          <w:rPr>
            <w:sz w:val="28"/>
            <w:szCs w:val="28"/>
          </w:rPr>
          <w:fldChar w:fldCharType="begin"/>
        </w:r>
        <w:r w:rsidRPr="00B91D5E">
          <w:rPr>
            <w:sz w:val="28"/>
            <w:szCs w:val="28"/>
          </w:rPr>
          <w:instrText xml:space="preserve"> PAGE   \* MERGEFORMAT </w:instrText>
        </w:r>
        <w:r w:rsidRPr="00B91D5E">
          <w:rPr>
            <w:sz w:val="28"/>
            <w:szCs w:val="28"/>
          </w:rPr>
          <w:fldChar w:fldCharType="separate"/>
        </w:r>
        <w:r w:rsidR="002A7873">
          <w:rPr>
            <w:noProof/>
            <w:sz w:val="28"/>
            <w:szCs w:val="28"/>
          </w:rPr>
          <w:t>7</w:t>
        </w:r>
        <w:r w:rsidRPr="00B91D5E">
          <w:rPr>
            <w:sz w:val="28"/>
            <w:szCs w:val="28"/>
          </w:rPr>
          <w:fldChar w:fldCharType="end"/>
        </w:r>
      </w:p>
    </w:sdtContent>
  </w:sdt>
  <w:p w:rsidR="00BA5EF0" w:rsidRDefault="00BA5EF0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EF0" w:rsidRDefault="00BA5EF0">
    <w:pPr>
      <w:pStyle w:val="a8"/>
      <w:jc w:val="center"/>
    </w:pPr>
  </w:p>
  <w:p w:rsidR="00BA5EF0" w:rsidRDefault="00BA5EF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2FED7F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6244B4"/>
    <w:multiLevelType w:val="hybridMultilevel"/>
    <w:tmpl w:val="F5DA431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094B49"/>
    <w:multiLevelType w:val="hybridMultilevel"/>
    <w:tmpl w:val="E904CCD2"/>
    <w:lvl w:ilvl="0" w:tplc="A9406E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9786A6D"/>
    <w:multiLevelType w:val="hybridMultilevel"/>
    <w:tmpl w:val="FE64CE1C"/>
    <w:lvl w:ilvl="0" w:tplc="71D8F498">
      <w:start w:val="1"/>
      <w:numFmt w:val="decimal"/>
      <w:lvlText w:val="%1."/>
      <w:lvlJc w:val="left"/>
      <w:pPr>
        <w:ind w:left="1494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5794D1D"/>
    <w:multiLevelType w:val="multilevel"/>
    <w:tmpl w:val="3B6AE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F9D3C35"/>
    <w:multiLevelType w:val="hybridMultilevel"/>
    <w:tmpl w:val="28BAE642"/>
    <w:lvl w:ilvl="0" w:tplc="125EFE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A0B5322"/>
    <w:multiLevelType w:val="multilevel"/>
    <w:tmpl w:val="FF4A7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E850FA0"/>
    <w:multiLevelType w:val="hybridMultilevel"/>
    <w:tmpl w:val="698C8B20"/>
    <w:lvl w:ilvl="0" w:tplc="13341C8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54016BD6"/>
    <w:multiLevelType w:val="multilevel"/>
    <w:tmpl w:val="97EA5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5B7106B"/>
    <w:multiLevelType w:val="multilevel"/>
    <w:tmpl w:val="18000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8"/>
  </w:num>
  <w:num w:numId="3">
    <w:abstractNumId w:val="9"/>
  </w:num>
  <w:num w:numId="4">
    <w:abstractNumId w:val="5"/>
  </w:num>
  <w:num w:numId="5">
    <w:abstractNumId w:val="6"/>
  </w:num>
  <w:num w:numId="6">
    <w:abstractNumId w:val="7"/>
  </w:num>
  <w:num w:numId="7">
    <w:abstractNumId w:val="2"/>
  </w:num>
  <w:num w:numId="8">
    <w:abstractNumId w:val="3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FD0"/>
    <w:rsid w:val="00000692"/>
    <w:rsid w:val="00000E33"/>
    <w:rsid w:val="00000E53"/>
    <w:rsid w:val="0000131E"/>
    <w:rsid w:val="0000283E"/>
    <w:rsid w:val="00003B0E"/>
    <w:rsid w:val="00004548"/>
    <w:rsid w:val="00011D02"/>
    <w:rsid w:val="0002052B"/>
    <w:rsid w:val="000215E2"/>
    <w:rsid w:val="000243C9"/>
    <w:rsid w:val="00025F5C"/>
    <w:rsid w:val="00026CDD"/>
    <w:rsid w:val="00032871"/>
    <w:rsid w:val="00032C51"/>
    <w:rsid w:val="00033D06"/>
    <w:rsid w:val="00033E6D"/>
    <w:rsid w:val="00035BE6"/>
    <w:rsid w:val="00036A81"/>
    <w:rsid w:val="0004401E"/>
    <w:rsid w:val="00045D3C"/>
    <w:rsid w:val="00047DCE"/>
    <w:rsid w:val="000518CF"/>
    <w:rsid w:val="0005323F"/>
    <w:rsid w:val="00053455"/>
    <w:rsid w:val="000562DE"/>
    <w:rsid w:val="00061C6E"/>
    <w:rsid w:val="000625EC"/>
    <w:rsid w:val="000658A4"/>
    <w:rsid w:val="00070996"/>
    <w:rsid w:val="00071308"/>
    <w:rsid w:val="00072C0D"/>
    <w:rsid w:val="00073E0C"/>
    <w:rsid w:val="00073E4A"/>
    <w:rsid w:val="00076814"/>
    <w:rsid w:val="0008331D"/>
    <w:rsid w:val="00083E15"/>
    <w:rsid w:val="00083F71"/>
    <w:rsid w:val="00085F84"/>
    <w:rsid w:val="00091003"/>
    <w:rsid w:val="000935D8"/>
    <w:rsid w:val="00093AED"/>
    <w:rsid w:val="00096809"/>
    <w:rsid w:val="000A309F"/>
    <w:rsid w:val="000A38B8"/>
    <w:rsid w:val="000A5796"/>
    <w:rsid w:val="000A6210"/>
    <w:rsid w:val="000A7CA3"/>
    <w:rsid w:val="000B0FD0"/>
    <w:rsid w:val="000B222C"/>
    <w:rsid w:val="000B2C0E"/>
    <w:rsid w:val="000B43EF"/>
    <w:rsid w:val="000B5D82"/>
    <w:rsid w:val="000C03CA"/>
    <w:rsid w:val="000D33D2"/>
    <w:rsid w:val="000D3D2E"/>
    <w:rsid w:val="000D4A1F"/>
    <w:rsid w:val="000D570E"/>
    <w:rsid w:val="000D6B51"/>
    <w:rsid w:val="000E0D62"/>
    <w:rsid w:val="000E2E79"/>
    <w:rsid w:val="000E36E0"/>
    <w:rsid w:val="000E3810"/>
    <w:rsid w:val="000E3E00"/>
    <w:rsid w:val="000E3E0B"/>
    <w:rsid w:val="000F01AA"/>
    <w:rsid w:val="000F18C6"/>
    <w:rsid w:val="000F3626"/>
    <w:rsid w:val="000F6F5D"/>
    <w:rsid w:val="000F7353"/>
    <w:rsid w:val="000F7DE6"/>
    <w:rsid w:val="0010489B"/>
    <w:rsid w:val="00106BCA"/>
    <w:rsid w:val="00110948"/>
    <w:rsid w:val="00110C29"/>
    <w:rsid w:val="001127F2"/>
    <w:rsid w:val="0011347C"/>
    <w:rsid w:val="00114F08"/>
    <w:rsid w:val="00115CA2"/>
    <w:rsid w:val="00116612"/>
    <w:rsid w:val="0012222C"/>
    <w:rsid w:val="00123030"/>
    <w:rsid w:val="00127206"/>
    <w:rsid w:val="00130513"/>
    <w:rsid w:val="00131E22"/>
    <w:rsid w:val="00135380"/>
    <w:rsid w:val="00141D3B"/>
    <w:rsid w:val="00142DA2"/>
    <w:rsid w:val="00150DE7"/>
    <w:rsid w:val="001574A6"/>
    <w:rsid w:val="00157700"/>
    <w:rsid w:val="0016185C"/>
    <w:rsid w:val="001618D1"/>
    <w:rsid w:val="001623E6"/>
    <w:rsid w:val="0016281F"/>
    <w:rsid w:val="00162A6A"/>
    <w:rsid w:val="00162CEF"/>
    <w:rsid w:val="0016347A"/>
    <w:rsid w:val="0016413E"/>
    <w:rsid w:val="00164BC5"/>
    <w:rsid w:val="001673CF"/>
    <w:rsid w:val="00171179"/>
    <w:rsid w:val="001723CC"/>
    <w:rsid w:val="00181963"/>
    <w:rsid w:val="001820E2"/>
    <w:rsid w:val="00182E6A"/>
    <w:rsid w:val="00184B7C"/>
    <w:rsid w:val="00184E8F"/>
    <w:rsid w:val="001860F4"/>
    <w:rsid w:val="00192481"/>
    <w:rsid w:val="00194936"/>
    <w:rsid w:val="00196805"/>
    <w:rsid w:val="001A03FE"/>
    <w:rsid w:val="001A1490"/>
    <w:rsid w:val="001A2D7C"/>
    <w:rsid w:val="001B2567"/>
    <w:rsid w:val="001B26EE"/>
    <w:rsid w:val="001C4BC1"/>
    <w:rsid w:val="001C542F"/>
    <w:rsid w:val="001D4537"/>
    <w:rsid w:val="001D5083"/>
    <w:rsid w:val="001D6287"/>
    <w:rsid w:val="001E0D39"/>
    <w:rsid w:val="001E23AB"/>
    <w:rsid w:val="001F17B4"/>
    <w:rsid w:val="001F1D01"/>
    <w:rsid w:val="001F5C37"/>
    <w:rsid w:val="001F704A"/>
    <w:rsid w:val="00204EF6"/>
    <w:rsid w:val="00206112"/>
    <w:rsid w:val="0020621D"/>
    <w:rsid w:val="00213FEC"/>
    <w:rsid w:val="002150B8"/>
    <w:rsid w:val="00221241"/>
    <w:rsid w:val="00221D32"/>
    <w:rsid w:val="002239D8"/>
    <w:rsid w:val="00225400"/>
    <w:rsid w:val="0023002A"/>
    <w:rsid w:val="00232284"/>
    <w:rsid w:val="00232E4B"/>
    <w:rsid w:val="00233F03"/>
    <w:rsid w:val="00237BC1"/>
    <w:rsid w:val="00241CC2"/>
    <w:rsid w:val="0024208A"/>
    <w:rsid w:val="0024257D"/>
    <w:rsid w:val="00242D9B"/>
    <w:rsid w:val="00243C1E"/>
    <w:rsid w:val="00244C7B"/>
    <w:rsid w:val="00246F83"/>
    <w:rsid w:val="00251FB8"/>
    <w:rsid w:val="00253CBE"/>
    <w:rsid w:val="00266E85"/>
    <w:rsid w:val="002670C0"/>
    <w:rsid w:val="00271718"/>
    <w:rsid w:val="00272227"/>
    <w:rsid w:val="00272A14"/>
    <w:rsid w:val="00274552"/>
    <w:rsid w:val="0028134B"/>
    <w:rsid w:val="00286AFC"/>
    <w:rsid w:val="002921D7"/>
    <w:rsid w:val="0029230C"/>
    <w:rsid w:val="00293D0E"/>
    <w:rsid w:val="00294B53"/>
    <w:rsid w:val="00295E56"/>
    <w:rsid w:val="002979E4"/>
    <w:rsid w:val="002A2A30"/>
    <w:rsid w:val="002A438F"/>
    <w:rsid w:val="002A5336"/>
    <w:rsid w:val="002A7873"/>
    <w:rsid w:val="002B2F2F"/>
    <w:rsid w:val="002B514C"/>
    <w:rsid w:val="002B6FAE"/>
    <w:rsid w:val="002B7B4A"/>
    <w:rsid w:val="002C144C"/>
    <w:rsid w:val="002C14EF"/>
    <w:rsid w:val="002D13EC"/>
    <w:rsid w:val="002D4BE9"/>
    <w:rsid w:val="002E0FA3"/>
    <w:rsid w:val="002E1656"/>
    <w:rsid w:val="002E1887"/>
    <w:rsid w:val="002E1FBA"/>
    <w:rsid w:val="002E2367"/>
    <w:rsid w:val="002E61C7"/>
    <w:rsid w:val="002E6267"/>
    <w:rsid w:val="002E6325"/>
    <w:rsid w:val="002E6440"/>
    <w:rsid w:val="002F7732"/>
    <w:rsid w:val="0030026F"/>
    <w:rsid w:val="0030378E"/>
    <w:rsid w:val="00304190"/>
    <w:rsid w:val="0030754D"/>
    <w:rsid w:val="0031093A"/>
    <w:rsid w:val="003112E0"/>
    <w:rsid w:val="00315046"/>
    <w:rsid w:val="003177AC"/>
    <w:rsid w:val="0032206C"/>
    <w:rsid w:val="003307D3"/>
    <w:rsid w:val="003318AF"/>
    <w:rsid w:val="00332AE9"/>
    <w:rsid w:val="0033474B"/>
    <w:rsid w:val="003376AD"/>
    <w:rsid w:val="0034047B"/>
    <w:rsid w:val="0034146D"/>
    <w:rsid w:val="00344089"/>
    <w:rsid w:val="003443CE"/>
    <w:rsid w:val="00352D61"/>
    <w:rsid w:val="003531CE"/>
    <w:rsid w:val="003538AF"/>
    <w:rsid w:val="00354220"/>
    <w:rsid w:val="00365A2C"/>
    <w:rsid w:val="00371BA6"/>
    <w:rsid w:val="00373742"/>
    <w:rsid w:val="00374396"/>
    <w:rsid w:val="003806F7"/>
    <w:rsid w:val="00381B02"/>
    <w:rsid w:val="00381CDB"/>
    <w:rsid w:val="00381DFB"/>
    <w:rsid w:val="0038359A"/>
    <w:rsid w:val="00384808"/>
    <w:rsid w:val="00385175"/>
    <w:rsid w:val="00385915"/>
    <w:rsid w:val="00386345"/>
    <w:rsid w:val="003956C4"/>
    <w:rsid w:val="00395940"/>
    <w:rsid w:val="00397E19"/>
    <w:rsid w:val="003A2288"/>
    <w:rsid w:val="003A317A"/>
    <w:rsid w:val="003A321C"/>
    <w:rsid w:val="003A426D"/>
    <w:rsid w:val="003A4873"/>
    <w:rsid w:val="003A5C2B"/>
    <w:rsid w:val="003A7CA5"/>
    <w:rsid w:val="003B2278"/>
    <w:rsid w:val="003B67F9"/>
    <w:rsid w:val="003C2086"/>
    <w:rsid w:val="003C2EBD"/>
    <w:rsid w:val="003C3798"/>
    <w:rsid w:val="003C387B"/>
    <w:rsid w:val="003C779A"/>
    <w:rsid w:val="003D003B"/>
    <w:rsid w:val="003D2288"/>
    <w:rsid w:val="003D3C66"/>
    <w:rsid w:val="003E0FC0"/>
    <w:rsid w:val="003E11E5"/>
    <w:rsid w:val="003F33FF"/>
    <w:rsid w:val="003F45A4"/>
    <w:rsid w:val="003F708E"/>
    <w:rsid w:val="003F7296"/>
    <w:rsid w:val="003F74B0"/>
    <w:rsid w:val="004007DB"/>
    <w:rsid w:val="00400C54"/>
    <w:rsid w:val="00404362"/>
    <w:rsid w:val="0040597B"/>
    <w:rsid w:val="00406579"/>
    <w:rsid w:val="00410D1F"/>
    <w:rsid w:val="00411FFA"/>
    <w:rsid w:val="004168B1"/>
    <w:rsid w:val="0042064B"/>
    <w:rsid w:val="00421DA5"/>
    <w:rsid w:val="0042216D"/>
    <w:rsid w:val="00422841"/>
    <w:rsid w:val="00427480"/>
    <w:rsid w:val="004350FB"/>
    <w:rsid w:val="00440EA1"/>
    <w:rsid w:val="00441CD6"/>
    <w:rsid w:val="00443B9C"/>
    <w:rsid w:val="0044500F"/>
    <w:rsid w:val="00451469"/>
    <w:rsid w:val="0045627C"/>
    <w:rsid w:val="00456F69"/>
    <w:rsid w:val="004571C8"/>
    <w:rsid w:val="00460375"/>
    <w:rsid w:val="0046728C"/>
    <w:rsid w:val="004772FC"/>
    <w:rsid w:val="0048226B"/>
    <w:rsid w:val="00482800"/>
    <w:rsid w:val="0048472B"/>
    <w:rsid w:val="00492508"/>
    <w:rsid w:val="00496351"/>
    <w:rsid w:val="00497A8B"/>
    <w:rsid w:val="004B02F2"/>
    <w:rsid w:val="004B2611"/>
    <w:rsid w:val="004B3C7F"/>
    <w:rsid w:val="004B5A24"/>
    <w:rsid w:val="004B6762"/>
    <w:rsid w:val="004B7554"/>
    <w:rsid w:val="004C3B58"/>
    <w:rsid w:val="004C4941"/>
    <w:rsid w:val="004C5258"/>
    <w:rsid w:val="004C5857"/>
    <w:rsid w:val="004C6B67"/>
    <w:rsid w:val="004D7CEC"/>
    <w:rsid w:val="004E2D95"/>
    <w:rsid w:val="004E48D3"/>
    <w:rsid w:val="004E5545"/>
    <w:rsid w:val="004E649F"/>
    <w:rsid w:val="004E7420"/>
    <w:rsid w:val="004F0043"/>
    <w:rsid w:val="004F38BD"/>
    <w:rsid w:val="004F7F65"/>
    <w:rsid w:val="005008E4"/>
    <w:rsid w:val="00504787"/>
    <w:rsid w:val="00504BD0"/>
    <w:rsid w:val="00504D7D"/>
    <w:rsid w:val="00504FFD"/>
    <w:rsid w:val="00506E5A"/>
    <w:rsid w:val="005115AC"/>
    <w:rsid w:val="00512308"/>
    <w:rsid w:val="00514FD7"/>
    <w:rsid w:val="00527666"/>
    <w:rsid w:val="0053480D"/>
    <w:rsid w:val="00540F77"/>
    <w:rsid w:val="005506F3"/>
    <w:rsid w:val="00550CF2"/>
    <w:rsid w:val="00553DED"/>
    <w:rsid w:val="005572A7"/>
    <w:rsid w:val="00557A98"/>
    <w:rsid w:val="00560A6E"/>
    <w:rsid w:val="00562892"/>
    <w:rsid w:val="0056588B"/>
    <w:rsid w:val="00566425"/>
    <w:rsid w:val="00570248"/>
    <w:rsid w:val="00570648"/>
    <w:rsid w:val="00577934"/>
    <w:rsid w:val="00581B38"/>
    <w:rsid w:val="005845D4"/>
    <w:rsid w:val="005938CA"/>
    <w:rsid w:val="00594CE2"/>
    <w:rsid w:val="00594DC5"/>
    <w:rsid w:val="005A1DC5"/>
    <w:rsid w:val="005A3CD3"/>
    <w:rsid w:val="005A6EFC"/>
    <w:rsid w:val="005B33FD"/>
    <w:rsid w:val="005B5046"/>
    <w:rsid w:val="005C0345"/>
    <w:rsid w:val="005C128D"/>
    <w:rsid w:val="005C1EE7"/>
    <w:rsid w:val="005D3114"/>
    <w:rsid w:val="005D660A"/>
    <w:rsid w:val="005D7F38"/>
    <w:rsid w:val="005E3730"/>
    <w:rsid w:val="005E41D0"/>
    <w:rsid w:val="005E5385"/>
    <w:rsid w:val="005E6915"/>
    <w:rsid w:val="005E7A07"/>
    <w:rsid w:val="005F0B21"/>
    <w:rsid w:val="005F1C63"/>
    <w:rsid w:val="005F7AA9"/>
    <w:rsid w:val="00601385"/>
    <w:rsid w:val="0060147D"/>
    <w:rsid w:val="0060261E"/>
    <w:rsid w:val="00603F53"/>
    <w:rsid w:val="00606153"/>
    <w:rsid w:val="006064A4"/>
    <w:rsid w:val="00612A08"/>
    <w:rsid w:val="006144D7"/>
    <w:rsid w:val="00614C50"/>
    <w:rsid w:val="00614E11"/>
    <w:rsid w:val="006213A2"/>
    <w:rsid w:val="00621FC4"/>
    <w:rsid w:val="00624C4C"/>
    <w:rsid w:val="006262E1"/>
    <w:rsid w:val="00626C00"/>
    <w:rsid w:val="006275C8"/>
    <w:rsid w:val="0062779D"/>
    <w:rsid w:val="00627BBD"/>
    <w:rsid w:val="00631A0B"/>
    <w:rsid w:val="006334EF"/>
    <w:rsid w:val="006359CA"/>
    <w:rsid w:val="00640C0A"/>
    <w:rsid w:val="0064189C"/>
    <w:rsid w:val="00642C16"/>
    <w:rsid w:val="00645990"/>
    <w:rsid w:val="006463FD"/>
    <w:rsid w:val="00647ABB"/>
    <w:rsid w:val="00647E24"/>
    <w:rsid w:val="00651FEF"/>
    <w:rsid w:val="00654421"/>
    <w:rsid w:val="00671E30"/>
    <w:rsid w:val="00674D0D"/>
    <w:rsid w:val="00677F75"/>
    <w:rsid w:val="00681E60"/>
    <w:rsid w:val="0069170B"/>
    <w:rsid w:val="006965D9"/>
    <w:rsid w:val="006978D2"/>
    <w:rsid w:val="006A19FA"/>
    <w:rsid w:val="006A2403"/>
    <w:rsid w:val="006A31A4"/>
    <w:rsid w:val="006A52F3"/>
    <w:rsid w:val="006A67F5"/>
    <w:rsid w:val="006A747D"/>
    <w:rsid w:val="006B6796"/>
    <w:rsid w:val="006B67A9"/>
    <w:rsid w:val="006B6A9E"/>
    <w:rsid w:val="006C2678"/>
    <w:rsid w:val="006C7803"/>
    <w:rsid w:val="006D46C2"/>
    <w:rsid w:val="006D50E1"/>
    <w:rsid w:val="006D641C"/>
    <w:rsid w:val="006E16AC"/>
    <w:rsid w:val="006E4091"/>
    <w:rsid w:val="006E5045"/>
    <w:rsid w:val="006E7531"/>
    <w:rsid w:val="006F2A07"/>
    <w:rsid w:val="00702318"/>
    <w:rsid w:val="00710F3F"/>
    <w:rsid w:val="00711E73"/>
    <w:rsid w:val="00712023"/>
    <w:rsid w:val="007120B3"/>
    <w:rsid w:val="00721104"/>
    <w:rsid w:val="0072113B"/>
    <w:rsid w:val="00722B3C"/>
    <w:rsid w:val="00727B2C"/>
    <w:rsid w:val="00730A9A"/>
    <w:rsid w:val="007314CF"/>
    <w:rsid w:val="00731B11"/>
    <w:rsid w:val="00731BE7"/>
    <w:rsid w:val="00732C8F"/>
    <w:rsid w:val="00733720"/>
    <w:rsid w:val="00737194"/>
    <w:rsid w:val="007434D7"/>
    <w:rsid w:val="007479CD"/>
    <w:rsid w:val="00752790"/>
    <w:rsid w:val="00753AD3"/>
    <w:rsid w:val="007550E6"/>
    <w:rsid w:val="007556F3"/>
    <w:rsid w:val="00761B01"/>
    <w:rsid w:val="0076388D"/>
    <w:rsid w:val="00771B0A"/>
    <w:rsid w:val="00771F18"/>
    <w:rsid w:val="00774890"/>
    <w:rsid w:val="007817EF"/>
    <w:rsid w:val="00783285"/>
    <w:rsid w:val="00784CD6"/>
    <w:rsid w:val="00784F0F"/>
    <w:rsid w:val="0078572E"/>
    <w:rsid w:val="00786811"/>
    <w:rsid w:val="00795C2B"/>
    <w:rsid w:val="00795EF1"/>
    <w:rsid w:val="0079741C"/>
    <w:rsid w:val="007A2342"/>
    <w:rsid w:val="007A2693"/>
    <w:rsid w:val="007A36FC"/>
    <w:rsid w:val="007A39D7"/>
    <w:rsid w:val="007A5F15"/>
    <w:rsid w:val="007B2760"/>
    <w:rsid w:val="007B6EFA"/>
    <w:rsid w:val="007C29A5"/>
    <w:rsid w:val="007C308A"/>
    <w:rsid w:val="007C40E5"/>
    <w:rsid w:val="007C4516"/>
    <w:rsid w:val="007C5861"/>
    <w:rsid w:val="007D2035"/>
    <w:rsid w:val="007D447D"/>
    <w:rsid w:val="007D5F41"/>
    <w:rsid w:val="007E02AE"/>
    <w:rsid w:val="007E0898"/>
    <w:rsid w:val="007F0867"/>
    <w:rsid w:val="007F1404"/>
    <w:rsid w:val="007F2EC4"/>
    <w:rsid w:val="007F3F51"/>
    <w:rsid w:val="007F42C9"/>
    <w:rsid w:val="007F581F"/>
    <w:rsid w:val="007F70BF"/>
    <w:rsid w:val="007F7B18"/>
    <w:rsid w:val="00800BD5"/>
    <w:rsid w:val="00803939"/>
    <w:rsid w:val="00812FBB"/>
    <w:rsid w:val="00813281"/>
    <w:rsid w:val="008200AC"/>
    <w:rsid w:val="0082161D"/>
    <w:rsid w:val="00827D07"/>
    <w:rsid w:val="00832981"/>
    <w:rsid w:val="00834746"/>
    <w:rsid w:val="00834BE5"/>
    <w:rsid w:val="0084078F"/>
    <w:rsid w:val="008435C2"/>
    <w:rsid w:val="00845547"/>
    <w:rsid w:val="00850A01"/>
    <w:rsid w:val="00852487"/>
    <w:rsid w:val="008527C9"/>
    <w:rsid w:val="00854B93"/>
    <w:rsid w:val="00854F93"/>
    <w:rsid w:val="00857C4E"/>
    <w:rsid w:val="00863877"/>
    <w:rsid w:val="00864013"/>
    <w:rsid w:val="00864F12"/>
    <w:rsid w:val="00870C3E"/>
    <w:rsid w:val="00871C0C"/>
    <w:rsid w:val="00873AA5"/>
    <w:rsid w:val="008758D2"/>
    <w:rsid w:val="008768DB"/>
    <w:rsid w:val="008807A3"/>
    <w:rsid w:val="008817DD"/>
    <w:rsid w:val="00884024"/>
    <w:rsid w:val="00895704"/>
    <w:rsid w:val="008A4E78"/>
    <w:rsid w:val="008A6014"/>
    <w:rsid w:val="008B63A6"/>
    <w:rsid w:val="008C0749"/>
    <w:rsid w:val="008C08F3"/>
    <w:rsid w:val="008C5B46"/>
    <w:rsid w:val="008D382E"/>
    <w:rsid w:val="008D4AA2"/>
    <w:rsid w:val="008D4DA1"/>
    <w:rsid w:val="008E0626"/>
    <w:rsid w:val="008E1F14"/>
    <w:rsid w:val="008F023B"/>
    <w:rsid w:val="008F2E5A"/>
    <w:rsid w:val="008F69B0"/>
    <w:rsid w:val="008F7D05"/>
    <w:rsid w:val="00900DE2"/>
    <w:rsid w:val="00910D32"/>
    <w:rsid w:val="00913FAE"/>
    <w:rsid w:val="00914539"/>
    <w:rsid w:val="00914B86"/>
    <w:rsid w:val="009160AE"/>
    <w:rsid w:val="00916D0F"/>
    <w:rsid w:val="0092222F"/>
    <w:rsid w:val="00926D55"/>
    <w:rsid w:val="00927719"/>
    <w:rsid w:val="00931F51"/>
    <w:rsid w:val="00932B67"/>
    <w:rsid w:val="00932F4D"/>
    <w:rsid w:val="009346A1"/>
    <w:rsid w:val="00942D2E"/>
    <w:rsid w:val="00943DA9"/>
    <w:rsid w:val="0094749F"/>
    <w:rsid w:val="00961983"/>
    <w:rsid w:val="00964F60"/>
    <w:rsid w:val="00970BEE"/>
    <w:rsid w:val="0097123B"/>
    <w:rsid w:val="00973B6C"/>
    <w:rsid w:val="009763E5"/>
    <w:rsid w:val="00976BAE"/>
    <w:rsid w:val="00983862"/>
    <w:rsid w:val="0098692A"/>
    <w:rsid w:val="009917D0"/>
    <w:rsid w:val="009960EA"/>
    <w:rsid w:val="009961D4"/>
    <w:rsid w:val="00997EE7"/>
    <w:rsid w:val="009A17C7"/>
    <w:rsid w:val="009A3730"/>
    <w:rsid w:val="009A4598"/>
    <w:rsid w:val="009A5380"/>
    <w:rsid w:val="009A60D6"/>
    <w:rsid w:val="009A6590"/>
    <w:rsid w:val="009A7117"/>
    <w:rsid w:val="009B4D42"/>
    <w:rsid w:val="009B59B6"/>
    <w:rsid w:val="009B7824"/>
    <w:rsid w:val="009C6BBB"/>
    <w:rsid w:val="009D299A"/>
    <w:rsid w:val="009D3CFA"/>
    <w:rsid w:val="009D5F2A"/>
    <w:rsid w:val="009D6CE5"/>
    <w:rsid w:val="009D76A4"/>
    <w:rsid w:val="009E0BDA"/>
    <w:rsid w:val="009E1364"/>
    <w:rsid w:val="009E236C"/>
    <w:rsid w:val="009E61B4"/>
    <w:rsid w:val="009E6EDC"/>
    <w:rsid w:val="009F13DB"/>
    <w:rsid w:val="009F3714"/>
    <w:rsid w:val="009F7C6E"/>
    <w:rsid w:val="00A00353"/>
    <w:rsid w:val="00A0095B"/>
    <w:rsid w:val="00A00C0B"/>
    <w:rsid w:val="00A0381B"/>
    <w:rsid w:val="00A059C2"/>
    <w:rsid w:val="00A05AC9"/>
    <w:rsid w:val="00A05D17"/>
    <w:rsid w:val="00A10053"/>
    <w:rsid w:val="00A16C6B"/>
    <w:rsid w:val="00A21325"/>
    <w:rsid w:val="00A23ACF"/>
    <w:rsid w:val="00A27B01"/>
    <w:rsid w:val="00A334A1"/>
    <w:rsid w:val="00A34C04"/>
    <w:rsid w:val="00A3611A"/>
    <w:rsid w:val="00A379BE"/>
    <w:rsid w:val="00A44902"/>
    <w:rsid w:val="00A44D20"/>
    <w:rsid w:val="00A47A8A"/>
    <w:rsid w:val="00A533A1"/>
    <w:rsid w:val="00A55DC8"/>
    <w:rsid w:val="00A7067C"/>
    <w:rsid w:val="00A70B98"/>
    <w:rsid w:val="00A7430B"/>
    <w:rsid w:val="00A75B7C"/>
    <w:rsid w:val="00A82EE7"/>
    <w:rsid w:val="00A843C1"/>
    <w:rsid w:val="00A85E40"/>
    <w:rsid w:val="00A862FF"/>
    <w:rsid w:val="00A86F62"/>
    <w:rsid w:val="00A97181"/>
    <w:rsid w:val="00AA0F5D"/>
    <w:rsid w:val="00AA427A"/>
    <w:rsid w:val="00AA4823"/>
    <w:rsid w:val="00AA6843"/>
    <w:rsid w:val="00AA6883"/>
    <w:rsid w:val="00AB03A6"/>
    <w:rsid w:val="00AB056D"/>
    <w:rsid w:val="00AB3151"/>
    <w:rsid w:val="00AB381C"/>
    <w:rsid w:val="00AB51A2"/>
    <w:rsid w:val="00AB5A32"/>
    <w:rsid w:val="00AB5F7D"/>
    <w:rsid w:val="00AC2A51"/>
    <w:rsid w:val="00AD3057"/>
    <w:rsid w:val="00AD499F"/>
    <w:rsid w:val="00AD5068"/>
    <w:rsid w:val="00AD53D9"/>
    <w:rsid w:val="00AD7136"/>
    <w:rsid w:val="00AE45C6"/>
    <w:rsid w:val="00AF5772"/>
    <w:rsid w:val="00AF78DC"/>
    <w:rsid w:val="00B00E3E"/>
    <w:rsid w:val="00B035CF"/>
    <w:rsid w:val="00B04C9A"/>
    <w:rsid w:val="00B0544C"/>
    <w:rsid w:val="00B066C8"/>
    <w:rsid w:val="00B123B9"/>
    <w:rsid w:val="00B13030"/>
    <w:rsid w:val="00B21F8F"/>
    <w:rsid w:val="00B2622A"/>
    <w:rsid w:val="00B3310D"/>
    <w:rsid w:val="00B336F6"/>
    <w:rsid w:val="00B407E7"/>
    <w:rsid w:val="00B447C8"/>
    <w:rsid w:val="00B45854"/>
    <w:rsid w:val="00B54122"/>
    <w:rsid w:val="00B55C52"/>
    <w:rsid w:val="00B60B28"/>
    <w:rsid w:val="00B61EAF"/>
    <w:rsid w:val="00B65951"/>
    <w:rsid w:val="00B767BA"/>
    <w:rsid w:val="00B81F05"/>
    <w:rsid w:val="00B82780"/>
    <w:rsid w:val="00B83B24"/>
    <w:rsid w:val="00B83C2F"/>
    <w:rsid w:val="00B90660"/>
    <w:rsid w:val="00B91185"/>
    <w:rsid w:val="00B91D5E"/>
    <w:rsid w:val="00B926D0"/>
    <w:rsid w:val="00B928A7"/>
    <w:rsid w:val="00B939F3"/>
    <w:rsid w:val="00BA0C04"/>
    <w:rsid w:val="00BA37CB"/>
    <w:rsid w:val="00BA3E37"/>
    <w:rsid w:val="00BA46D8"/>
    <w:rsid w:val="00BA5EF0"/>
    <w:rsid w:val="00BB09C0"/>
    <w:rsid w:val="00BB0E9A"/>
    <w:rsid w:val="00BB2D23"/>
    <w:rsid w:val="00BB3F9E"/>
    <w:rsid w:val="00BB5836"/>
    <w:rsid w:val="00BB65E7"/>
    <w:rsid w:val="00BC1446"/>
    <w:rsid w:val="00BC2A5A"/>
    <w:rsid w:val="00BC2BA3"/>
    <w:rsid w:val="00BC2C44"/>
    <w:rsid w:val="00BC578C"/>
    <w:rsid w:val="00BC5B8F"/>
    <w:rsid w:val="00BC77D4"/>
    <w:rsid w:val="00BD1530"/>
    <w:rsid w:val="00BD26D5"/>
    <w:rsid w:val="00BE016A"/>
    <w:rsid w:val="00BE0F61"/>
    <w:rsid w:val="00BE10C3"/>
    <w:rsid w:val="00BE13DC"/>
    <w:rsid w:val="00BE23C7"/>
    <w:rsid w:val="00BE2573"/>
    <w:rsid w:val="00BE5BD6"/>
    <w:rsid w:val="00BE5CB1"/>
    <w:rsid w:val="00BF2D80"/>
    <w:rsid w:val="00BF53B6"/>
    <w:rsid w:val="00BF6984"/>
    <w:rsid w:val="00C00705"/>
    <w:rsid w:val="00C0184C"/>
    <w:rsid w:val="00C01A2C"/>
    <w:rsid w:val="00C01C98"/>
    <w:rsid w:val="00C06BB5"/>
    <w:rsid w:val="00C077A3"/>
    <w:rsid w:val="00C07874"/>
    <w:rsid w:val="00C078C7"/>
    <w:rsid w:val="00C10620"/>
    <w:rsid w:val="00C16033"/>
    <w:rsid w:val="00C178FE"/>
    <w:rsid w:val="00C2194A"/>
    <w:rsid w:val="00C221F6"/>
    <w:rsid w:val="00C22549"/>
    <w:rsid w:val="00C22BF7"/>
    <w:rsid w:val="00C26C58"/>
    <w:rsid w:val="00C307DA"/>
    <w:rsid w:val="00C36300"/>
    <w:rsid w:val="00C3783B"/>
    <w:rsid w:val="00C4276C"/>
    <w:rsid w:val="00C45A45"/>
    <w:rsid w:val="00C50ECD"/>
    <w:rsid w:val="00C50FAB"/>
    <w:rsid w:val="00C52784"/>
    <w:rsid w:val="00C5457B"/>
    <w:rsid w:val="00C54808"/>
    <w:rsid w:val="00C60262"/>
    <w:rsid w:val="00C60733"/>
    <w:rsid w:val="00C60A7F"/>
    <w:rsid w:val="00C610B1"/>
    <w:rsid w:val="00C62A2B"/>
    <w:rsid w:val="00C66E80"/>
    <w:rsid w:val="00C70910"/>
    <w:rsid w:val="00C7151F"/>
    <w:rsid w:val="00C75D5D"/>
    <w:rsid w:val="00C8053A"/>
    <w:rsid w:val="00C80884"/>
    <w:rsid w:val="00C839E2"/>
    <w:rsid w:val="00C859F2"/>
    <w:rsid w:val="00C873BD"/>
    <w:rsid w:val="00C87A51"/>
    <w:rsid w:val="00C93882"/>
    <w:rsid w:val="00C95241"/>
    <w:rsid w:val="00CA1CF4"/>
    <w:rsid w:val="00CA3EBE"/>
    <w:rsid w:val="00CB50DA"/>
    <w:rsid w:val="00CC738E"/>
    <w:rsid w:val="00CD2B4F"/>
    <w:rsid w:val="00CE020C"/>
    <w:rsid w:val="00CE26C2"/>
    <w:rsid w:val="00CE2E1A"/>
    <w:rsid w:val="00CE3773"/>
    <w:rsid w:val="00CE3CFA"/>
    <w:rsid w:val="00CE7E43"/>
    <w:rsid w:val="00CF1073"/>
    <w:rsid w:val="00CF12AA"/>
    <w:rsid w:val="00CF5D2E"/>
    <w:rsid w:val="00D036BD"/>
    <w:rsid w:val="00D03A1D"/>
    <w:rsid w:val="00D041D2"/>
    <w:rsid w:val="00D05A5F"/>
    <w:rsid w:val="00D10AB8"/>
    <w:rsid w:val="00D11986"/>
    <w:rsid w:val="00D1200F"/>
    <w:rsid w:val="00D131FD"/>
    <w:rsid w:val="00D13BAA"/>
    <w:rsid w:val="00D143EA"/>
    <w:rsid w:val="00D146A8"/>
    <w:rsid w:val="00D17972"/>
    <w:rsid w:val="00D2131E"/>
    <w:rsid w:val="00D21E3B"/>
    <w:rsid w:val="00D2592C"/>
    <w:rsid w:val="00D30784"/>
    <w:rsid w:val="00D32A8E"/>
    <w:rsid w:val="00D33106"/>
    <w:rsid w:val="00D33D11"/>
    <w:rsid w:val="00D36060"/>
    <w:rsid w:val="00D36073"/>
    <w:rsid w:val="00D457C0"/>
    <w:rsid w:val="00D54A89"/>
    <w:rsid w:val="00D54DA1"/>
    <w:rsid w:val="00D57C3D"/>
    <w:rsid w:val="00D605B9"/>
    <w:rsid w:val="00D61097"/>
    <w:rsid w:val="00D61B08"/>
    <w:rsid w:val="00D667DD"/>
    <w:rsid w:val="00D66CDB"/>
    <w:rsid w:val="00D7028A"/>
    <w:rsid w:val="00D76C3A"/>
    <w:rsid w:val="00D81D0D"/>
    <w:rsid w:val="00D821F9"/>
    <w:rsid w:val="00D82305"/>
    <w:rsid w:val="00D874BA"/>
    <w:rsid w:val="00D930DE"/>
    <w:rsid w:val="00D93C9C"/>
    <w:rsid w:val="00DA268A"/>
    <w:rsid w:val="00DA270B"/>
    <w:rsid w:val="00DA3B75"/>
    <w:rsid w:val="00DA3C85"/>
    <w:rsid w:val="00DA68A9"/>
    <w:rsid w:val="00DB2361"/>
    <w:rsid w:val="00DB4834"/>
    <w:rsid w:val="00DB7331"/>
    <w:rsid w:val="00DC4676"/>
    <w:rsid w:val="00DC4A45"/>
    <w:rsid w:val="00DC5B0D"/>
    <w:rsid w:val="00DC7C6A"/>
    <w:rsid w:val="00DD1838"/>
    <w:rsid w:val="00DD2078"/>
    <w:rsid w:val="00DE1B96"/>
    <w:rsid w:val="00DE311A"/>
    <w:rsid w:val="00DE3886"/>
    <w:rsid w:val="00DE3BC1"/>
    <w:rsid w:val="00DF03C0"/>
    <w:rsid w:val="00DF09E8"/>
    <w:rsid w:val="00DF5356"/>
    <w:rsid w:val="00E00E5B"/>
    <w:rsid w:val="00E11E2C"/>
    <w:rsid w:val="00E12359"/>
    <w:rsid w:val="00E1259F"/>
    <w:rsid w:val="00E1410E"/>
    <w:rsid w:val="00E1665D"/>
    <w:rsid w:val="00E21DF8"/>
    <w:rsid w:val="00E22834"/>
    <w:rsid w:val="00E24513"/>
    <w:rsid w:val="00E25B4E"/>
    <w:rsid w:val="00E26A39"/>
    <w:rsid w:val="00E27311"/>
    <w:rsid w:val="00E33590"/>
    <w:rsid w:val="00E3759D"/>
    <w:rsid w:val="00E37CC9"/>
    <w:rsid w:val="00E4193B"/>
    <w:rsid w:val="00E440B4"/>
    <w:rsid w:val="00E456D6"/>
    <w:rsid w:val="00E542E4"/>
    <w:rsid w:val="00E570FC"/>
    <w:rsid w:val="00E6028E"/>
    <w:rsid w:val="00E60CEC"/>
    <w:rsid w:val="00E614EB"/>
    <w:rsid w:val="00E66232"/>
    <w:rsid w:val="00E707BC"/>
    <w:rsid w:val="00E70C9B"/>
    <w:rsid w:val="00E713EA"/>
    <w:rsid w:val="00E7463A"/>
    <w:rsid w:val="00E77678"/>
    <w:rsid w:val="00E81384"/>
    <w:rsid w:val="00E8365C"/>
    <w:rsid w:val="00E95BF0"/>
    <w:rsid w:val="00E9681B"/>
    <w:rsid w:val="00EA50D3"/>
    <w:rsid w:val="00EA6441"/>
    <w:rsid w:val="00EB14C1"/>
    <w:rsid w:val="00EB1501"/>
    <w:rsid w:val="00EB22B0"/>
    <w:rsid w:val="00EB29F1"/>
    <w:rsid w:val="00EB3403"/>
    <w:rsid w:val="00EB3D42"/>
    <w:rsid w:val="00EB4884"/>
    <w:rsid w:val="00EB4C8D"/>
    <w:rsid w:val="00EB4EA3"/>
    <w:rsid w:val="00EB7C43"/>
    <w:rsid w:val="00EC343F"/>
    <w:rsid w:val="00EC4F68"/>
    <w:rsid w:val="00EC5C11"/>
    <w:rsid w:val="00EC76E5"/>
    <w:rsid w:val="00ED15D0"/>
    <w:rsid w:val="00ED4506"/>
    <w:rsid w:val="00ED578B"/>
    <w:rsid w:val="00ED5EAA"/>
    <w:rsid w:val="00ED6E74"/>
    <w:rsid w:val="00ED7EFD"/>
    <w:rsid w:val="00EE61A5"/>
    <w:rsid w:val="00EE6943"/>
    <w:rsid w:val="00F00446"/>
    <w:rsid w:val="00F01D48"/>
    <w:rsid w:val="00F04507"/>
    <w:rsid w:val="00F04B0C"/>
    <w:rsid w:val="00F07D53"/>
    <w:rsid w:val="00F106B6"/>
    <w:rsid w:val="00F12502"/>
    <w:rsid w:val="00F13F31"/>
    <w:rsid w:val="00F226D6"/>
    <w:rsid w:val="00F23E4D"/>
    <w:rsid w:val="00F256C0"/>
    <w:rsid w:val="00F3016B"/>
    <w:rsid w:val="00F30232"/>
    <w:rsid w:val="00F32923"/>
    <w:rsid w:val="00F32B97"/>
    <w:rsid w:val="00F35BB9"/>
    <w:rsid w:val="00F404AB"/>
    <w:rsid w:val="00F44D07"/>
    <w:rsid w:val="00F51595"/>
    <w:rsid w:val="00F520B4"/>
    <w:rsid w:val="00F52509"/>
    <w:rsid w:val="00F546E0"/>
    <w:rsid w:val="00F56E92"/>
    <w:rsid w:val="00F573D5"/>
    <w:rsid w:val="00F60342"/>
    <w:rsid w:val="00F60A6D"/>
    <w:rsid w:val="00F615FA"/>
    <w:rsid w:val="00F62A2D"/>
    <w:rsid w:val="00F655C8"/>
    <w:rsid w:val="00F666DB"/>
    <w:rsid w:val="00F7043D"/>
    <w:rsid w:val="00F71A0A"/>
    <w:rsid w:val="00F71DEF"/>
    <w:rsid w:val="00F72327"/>
    <w:rsid w:val="00F75F97"/>
    <w:rsid w:val="00F7689A"/>
    <w:rsid w:val="00F77D81"/>
    <w:rsid w:val="00F83219"/>
    <w:rsid w:val="00F85001"/>
    <w:rsid w:val="00F853A2"/>
    <w:rsid w:val="00F878D3"/>
    <w:rsid w:val="00F9013D"/>
    <w:rsid w:val="00F97172"/>
    <w:rsid w:val="00FA03DD"/>
    <w:rsid w:val="00FA1A4B"/>
    <w:rsid w:val="00FA268F"/>
    <w:rsid w:val="00FA3B6C"/>
    <w:rsid w:val="00FA4972"/>
    <w:rsid w:val="00FA6146"/>
    <w:rsid w:val="00FB0844"/>
    <w:rsid w:val="00FB158C"/>
    <w:rsid w:val="00FB76A4"/>
    <w:rsid w:val="00FC0C72"/>
    <w:rsid w:val="00FC24EB"/>
    <w:rsid w:val="00FC3CBA"/>
    <w:rsid w:val="00FC6F0F"/>
    <w:rsid w:val="00FD1357"/>
    <w:rsid w:val="00FD202A"/>
    <w:rsid w:val="00FD52F6"/>
    <w:rsid w:val="00FD56A6"/>
    <w:rsid w:val="00FD6224"/>
    <w:rsid w:val="00FD7E47"/>
    <w:rsid w:val="00FE129F"/>
    <w:rsid w:val="00FE303C"/>
    <w:rsid w:val="00FE3D55"/>
    <w:rsid w:val="00FE44FE"/>
    <w:rsid w:val="00FE4BF9"/>
    <w:rsid w:val="00FE7A43"/>
    <w:rsid w:val="00FF0B80"/>
    <w:rsid w:val="00FF143A"/>
    <w:rsid w:val="00FF564E"/>
    <w:rsid w:val="00FF5928"/>
    <w:rsid w:val="00FF6556"/>
    <w:rsid w:val="00FF71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277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link w:val="10"/>
    <w:uiPriority w:val="9"/>
    <w:qFormat/>
    <w:rsid w:val="00FB084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uiPriority w:val="99"/>
    <w:unhideWhenUsed/>
    <w:rsid w:val="00512308"/>
    <w:pPr>
      <w:spacing w:before="100" w:beforeAutospacing="1" w:after="100" w:afterAutospacing="1"/>
    </w:pPr>
  </w:style>
  <w:style w:type="character" w:customStyle="1" w:styleId="10">
    <w:name w:val="Заголовок 1 Знак"/>
    <w:basedOn w:val="a1"/>
    <w:link w:val="1"/>
    <w:uiPriority w:val="9"/>
    <w:rsid w:val="00FB08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5">
    <w:name w:val="Знак Знак Знак Знак Знак Знак Знак Знак Знак Знак"/>
    <w:basedOn w:val="a0"/>
    <w:rsid w:val="00834BE5"/>
    <w:pPr>
      <w:spacing w:after="160" w:line="240" w:lineRule="exact"/>
    </w:pPr>
    <w:rPr>
      <w:rFonts w:ascii="Arial" w:hAnsi="Arial" w:cs="Arial"/>
      <w:sz w:val="20"/>
      <w:szCs w:val="20"/>
      <w:lang w:val="de-CH" w:eastAsia="de-CH"/>
    </w:rPr>
  </w:style>
  <w:style w:type="character" w:styleId="a6">
    <w:name w:val="Strong"/>
    <w:basedOn w:val="a1"/>
    <w:uiPriority w:val="22"/>
    <w:qFormat/>
    <w:rsid w:val="00000692"/>
    <w:rPr>
      <w:b/>
      <w:bCs/>
    </w:rPr>
  </w:style>
  <w:style w:type="character" w:styleId="a7">
    <w:name w:val="Emphasis"/>
    <w:basedOn w:val="a1"/>
    <w:uiPriority w:val="20"/>
    <w:qFormat/>
    <w:rsid w:val="00000692"/>
    <w:rPr>
      <w:i/>
      <w:iCs/>
    </w:rPr>
  </w:style>
  <w:style w:type="paragraph" w:styleId="a8">
    <w:name w:val="header"/>
    <w:basedOn w:val="a0"/>
    <w:link w:val="a9"/>
    <w:uiPriority w:val="99"/>
    <w:unhideWhenUsed/>
    <w:rsid w:val="00F3023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uiPriority w:val="99"/>
    <w:rsid w:val="00F302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0"/>
    <w:link w:val="ab"/>
    <w:uiPriority w:val="99"/>
    <w:unhideWhenUsed/>
    <w:rsid w:val="00F3023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1"/>
    <w:link w:val="aa"/>
    <w:uiPriority w:val="99"/>
    <w:rsid w:val="00F302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0"/>
    <w:link w:val="ad"/>
    <w:uiPriority w:val="99"/>
    <w:semiHidden/>
    <w:unhideWhenUsed/>
    <w:rsid w:val="00DA270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rsid w:val="00DA270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western">
    <w:name w:val="western"/>
    <w:basedOn w:val="a0"/>
    <w:rsid w:val="00BC2C44"/>
    <w:pPr>
      <w:spacing w:before="100" w:beforeAutospacing="1" w:after="100" w:afterAutospacing="1"/>
    </w:pPr>
  </w:style>
  <w:style w:type="character" w:styleId="ae">
    <w:name w:val="Hyperlink"/>
    <w:basedOn w:val="a1"/>
    <w:uiPriority w:val="99"/>
    <w:semiHidden/>
    <w:unhideWhenUsed/>
    <w:rsid w:val="0030378E"/>
    <w:rPr>
      <w:color w:val="0000FF"/>
      <w:u w:val="single"/>
    </w:rPr>
  </w:style>
  <w:style w:type="character" w:customStyle="1" w:styleId="nobr">
    <w:name w:val="nobr"/>
    <w:basedOn w:val="a1"/>
    <w:rsid w:val="006213A2"/>
  </w:style>
  <w:style w:type="character" w:customStyle="1" w:styleId="visitinner">
    <w:name w:val="visit__inner"/>
    <w:basedOn w:val="a1"/>
    <w:rsid w:val="006213A2"/>
  </w:style>
  <w:style w:type="paragraph" w:styleId="af">
    <w:name w:val="List Paragraph"/>
    <w:basedOn w:val="a0"/>
    <w:uiPriority w:val="34"/>
    <w:qFormat/>
    <w:rsid w:val="00DD1838"/>
    <w:pPr>
      <w:ind w:left="720"/>
      <w:contextualSpacing/>
    </w:pPr>
  </w:style>
  <w:style w:type="paragraph" w:customStyle="1" w:styleId="11">
    <w:name w:val="Знак1"/>
    <w:basedOn w:val="a0"/>
    <w:rsid w:val="00C00705"/>
    <w:pPr>
      <w:spacing w:after="160" w:line="240" w:lineRule="exact"/>
    </w:pPr>
    <w:rPr>
      <w:rFonts w:ascii="Arial" w:hAnsi="Arial" w:cs="Arial"/>
      <w:sz w:val="20"/>
      <w:szCs w:val="20"/>
      <w:lang w:val="de-CH" w:eastAsia="de-CH"/>
    </w:rPr>
  </w:style>
  <w:style w:type="table" w:styleId="af0">
    <w:name w:val="Table Grid"/>
    <w:basedOn w:val="a2"/>
    <w:uiPriority w:val="59"/>
    <w:rsid w:val="001924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-align-justify">
    <w:name w:val="text-align-justify"/>
    <w:basedOn w:val="a0"/>
    <w:rsid w:val="006463FD"/>
    <w:pPr>
      <w:spacing w:before="100" w:beforeAutospacing="1" w:after="100" w:afterAutospacing="1"/>
    </w:pPr>
  </w:style>
  <w:style w:type="paragraph" w:styleId="a">
    <w:name w:val="List Bullet"/>
    <w:basedOn w:val="a0"/>
    <w:uiPriority w:val="99"/>
    <w:unhideWhenUsed/>
    <w:rsid w:val="00DF09E8"/>
    <w:pPr>
      <w:numPr>
        <w:numId w:val="9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277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link w:val="10"/>
    <w:uiPriority w:val="9"/>
    <w:qFormat/>
    <w:rsid w:val="00FB084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uiPriority w:val="99"/>
    <w:unhideWhenUsed/>
    <w:rsid w:val="00512308"/>
    <w:pPr>
      <w:spacing w:before="100" w:beforeAutospacing="1" w:after="100" w:afterAutospacing="1"/>
    </w:pPr>
  </w:style>
  <w:style w:type="character" w:customStyle="1" w:styleId="10">
    <w:name w:val="Заголовок 1 Знак"/>
    <w:basedOn w:val="a1"/>
    <w:link w:val="1"/>
    <w:uiPriority w:val="9"/>
    <w:rsid w:val="00FB08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5">
    <w:name w:val="Знак Знак Знак Знак Знак Знак Знак Знак Знак Знак"/>
    <w:basedOn w:val="a0"/>
    <w:rsid w:val="00834BE5"/>
    <w:pPr>
      <w:spacing w:after="160" w:line="240" w:lineRule="exact"/>
    </w:pPr>
    <w:rPr>
      <w:rFonts w:ascii="Arial" w:hAnsi="Arial" w:cs="Arial"/>
      <w:sz w:val="20"/>
      <w:szCs w:val="20"/>
      <w:lang w:val="de-CH" w:eastAsia="de-CH"/>
    </w:rPr>
  </w:style>
  <w:style w:type="character" w:styleId="a6">
    <w:name w:val="Strong"/>
    <w:basedOn w:val="a1"/>
    <w:uiPriority w:val="22"/>
    <w:qFormat/>
    <w:rsid w:val="00000692"/>
    <w:rPr>
      <w:b/>
      <w:bCs/>
    </w:rPr>
  </w:style>
  <w:style w:type="character" w:styleId="a7">
    <w:name w:val="Emphasis"/>
    <w:basedOn w:val="a1"/>
    <w:uiPriority w:val="20"/>
    <w:qFormat/>
    <w:rsid w:val="00000692"/>
    <w:rPr>
      <w:i/>
      <w:iCs/>
    </w:rPr>
  </w:style>
  <w:style w:type="paragraph" w:styleId="a8">
    <w:name w:val="header"/>
    <w:basedOn w:val="a0"/>
    <w:link w:val="a9"/>
    <w:uiPriority w:val="99"/>
    <w:unhideWhenUsed/>
    <w:rsid w:val="00F3023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uiPriority w:val="99"/>
    <w:rsid w:val="00F302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0"/>
    <w:link w:val="ab"/>
    <w:uiPriority w:val="99"/>
    <w:unhideWhenUsed/>
    <w:rsid w:val="00F3023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1"/>
    <w:link w:val="aa"/>
    <w:uiPriority w:val="99"/>
    <w:rsid w:val="00F302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0"/>
    <w:link w:val="ad"/>
    <w:uiPriority w:val="99"/>
    <w:semiHidden/>
    <w:unhideWhenUsed/>
    <w:rsid w:val="00DA270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rsid w:val="00DA270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western">
    <w:name w:val="western"/>
    <w:basedOn w:val="a0"/>
    <w:rsid w:val="00BC2C44"/>
    <w:pPr>
      <w:spacing w:before="100" w:beforeAutospacing="1" w:after="100" w:afterAutospacing="1"/>
    </w:pPr>
  </w:style>
  <w:style w:type="character" w:styleId="ae">
    <w:name w:val="Hyperlink"/>
    <w:basedOn w:val="a1"/>
    <w:uiPriority w:val="99"/>
    <w:semiHidden/>
    <w:unhideWhenUsed/>
    <w:rsid w:val="0030378E"/>
    <w:rPr>
      <w:color w:val="0000FF"/>
      <w:u w:val="single"/>
    </w:rPr>
  </w:style>
  <w:style w:type="character" w:customStyle="1" w:styleId="nobr">
    <w:name w:val="nobr"/>
    <w:basedOn w:val="a1"/>
    <w:rsid w:val="006213A2"/>
  </w:style>
  <w:style w:type="character" w:customStyle="1" w:styleId="visitinner">
    <w:name w:val="visit__inner"/>
    <w:basedOn w:val="a1"/>
    <w:rsid w:val="006213A2"/>
  </w:style>
  <w:style w:type="paragraph" w:styleId="af">
    <w:name w:val="List Paragraph"/>
    <w:basedOn w:val="a0"/>
    <w:uiPriority w:val="34"/>
    <w:qFormat/>
    <w:rsid w:val="00DD1838"/>
    <w:pPr>
      <w:ind w:left="720"/>
      <w:contextualSpacing/>
    </w:pPr>
  </w:style>
  <w:style w:type="paragraph" w:customStyle="1" w:styleId="11">
    <w:name w:val="Знак1"/>
    <w:basedOn w:val="a0"/>
    <w:rsid w:val="00C00705"/>
    <w:pPr>
      <w:spacing w:after="160" w:line="240" w:lineRule="exact"/>
    </w:pPr>
    <w:rPr>
      <w:rFonts w:ascii="Arial" w:hAnsi="Arial" w:cs="Arial"/>
      <w:sz w:val="20"/>
      <w:szCs w:val="20"/>
      <w:lang w:val="de-CH" w:eastAsia="de-CH"/>
    </w:rPr>
  </w:style>
  <w:style w:type="table" w:styleId="af0">
    <w:name w:val="Table Grid"/>
    <w:basedOn w:val="a2"/>
    <w:uiPriority w:val="59"/>
    <w:rsid w:val="001924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-align-justify">
    <w:name w:val="text-align-justify"/>
    <w:basedOn w:val="a0"/>
    <w:rsid w:val="006463FD"/>
    <w:pPr>
      <w:spacing w:before="100" w:beforeAutospacing="1" w:after="100" w:afterAutospacing="1"/>
    </w:pPr>
  </w:style>
  <w:style w:type="paragraph" w:styleId="a">
    <w:name w:val="List Bullet"/>
    <w:basedOn w:val="a0"/>
    <w:uiPriority w:val="99"/>
    <w:unhideWhenUsed/>
    <w:rsid w:val="00DF09E8"/>
    <w:pPr>
      <w:numPr>
        <w:numId w:val="9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72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96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24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48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59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74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02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2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6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14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05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1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39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1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3354">
          <w:marLeft w:val="600"/>
          <w:marRight w:val="0"/>
          <w:marTop w:val="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32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04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6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4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09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47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574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61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26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2546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7812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6738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0631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328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96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632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76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65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62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607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839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263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1465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5545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529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518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70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87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926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915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916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18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49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055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609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814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1598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02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288788">
          <w:marLeft w:val="0"/>
          <w:marRight w:val="0"/>
          <w:marTop w:val="0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63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690311">
          <w:marLeft w:val="0"/>
          <w:marRight w:val="0"/>
          <w:marTop w:val="0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14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70088">
          <w:marLeft w:val="0"/>
          <w:marRight w:val="0"/>
          <w:marTop w:val="0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19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52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8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53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83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7176">
                      <w:marLeft w:val="0"/>
                      <w:marRight w:val="0"/>
                      <w:marTop w:val="450"/>
                      <w:marBottom w:val="3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197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6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49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954281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21869">
                      <w:marLeft w:val="-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853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797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461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665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4270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000695">
                                              <w:marLeft w:val="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1235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43712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9396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697738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877105">
                          <w:marLeft w:val="0"/>
                          <w:marRight w:val="-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49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C043D1-A999-48D9-AA0E-89E09AF06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7</Pages>
  <Words>2464</Words>
  <Characters>14050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НИИ</Company>
  <LinksUpToDate>false</LinksUpToDate>
  <CharactersWithSpaces>16482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CIG</dc:creator>
  <cp:lastModifiedBy>ADMIN</cp:lastModifiedBy>
  <cp:revision>39</cp:revision>
  <cp:lastPrinted>2025-01-27T14:40:00Z</cp:lastPrinted>
  <dcterms:created xsi:type="dcterms:W3CDTF">2025-10-09T08:09:00Z</dcterms:created>
  <dcterms:modified xsi:type="dcterms:W3CDTF">2025-10-09T11:21:00Z</dcterms:modified>
</cp:coreProperties>
</file>