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AB" w:rsidRPr="00A332AB" w:rsidRDefault="00A332AB" w:rsidP="00A33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332A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Организация безопасного проведения земляных работ</w:t>
      </w:r>
    </w:p>
    <w:p w:rsidR="00A332AB" w:rsidRDefault="00A332AB" w:rsidP="00A33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332AB" w:rsidRPr="00A332AB" w:rsidRDefault="00A332AB" w:rsidP="00A33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hyperlink r:id="rId5" w:history="1">
        <w:r w:rsidRPr="00A332AB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Охрана труда при строительстве и эксплуатации зданий и сооружений и их территории</w:t>
        </w:r>
      </w:hyperlink>
    </w:p>
    <w:p w:rsidR="00A332AB" w:rsidRPr="00A332AB" w:rsidRDefault="00A332AB" w:rsidP="00A33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32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Порядок организации безопасного проведения земляных работ регламентирован техническим кодексом установившейся практики «Безопасность труда в строительстве. </w:t>
      </w:r>
      <w:proofErr w:type="gramStart"/>
      <w:r w:rsidRPr="00A332AB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Общие требования» (ТКП 45-1.03-40-2006 (02250), утвержденным приказом Министерства архитектуры и строительства Республики Беларусь от 27 ноября 2006 г. № 334.</w:t>
      </w:r>
      <w:proofErr w:type="gramEnd"/>
    </w:p>
    <w:p w:rsidR="00A332AB" w:rsidRPr="00A332AB" w:rsidRDefault="00A332AB" w:rsidP="00A33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32AB">
        <w:rPr>
          <w:rFonts w:ascii="Times New Roman" w:eastAsia="Times New Roman" w:hAnsi="Times New Roman" w:cs="Times New Roman"/>
          <w:sz w:val="30"/>
          <w:szCs w:val="30"/>
          <w:lang w:eastAsia="ru-RU"/>
        </w:rPr>
        <w:t>Земляные работы разрешается проводить только по разработанному и утвержденному проекту производства работ.</w:t>
      </w:r>
    </w:p>
    <w:p w:rsidR="00A332AB" w:rsidRPr="00A332AB" w:rsidRDefault="00A332AB" w:rsidP="00A33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32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 начала производства земляных работ в местах расположения действующих подземных коммуникаций необходимо </w:t>
      </w:r>
      <w:proofErr w:type="gramStart"/>
      <w:r w:rsidRPr="00A332AB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разработать и согласовать</w:t>
      </w:r>
      <w:proofErr w:type="gramEnd"/>
      <w:r w:rsidRPr="00A332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организациями, эксплуатирующими эти коммуникации, мероприятия по безопасным условиям труда, а расположение подземных коммуникаций на местности обозначить соответствующими знаками или надписями. Производство земляных работ в зоне действующих подземных коммуникаций необходимо осуществлять под непосредственным руководством прораба или мастера, а в охранной зоне кабелей, находящихся под напряжением, или действующего газопровода, кроме того, под наблюдением работников </w:t>
      </w:r>
      <w:proofErr w:type="spellStart"/>
      <w:r w:rsidRPr="00A332AB">
        <w:rPr>
          <w:rFonts w:ascii="Times New Roman" w:eastAsia="Times New Roman" w:hAnsi="Times New Roman" w:cs="Times New Roman"/>
          <w:sz w:val="30"/>
          <w:szCs w:val="30"/>
          <w:lang w:eastAsia="ru-RU"/>
        </w:rPr>
        <w:t>электро</w:t>
      </w:r>
      <w:proofErr w:type="spellEnd"/>
      <w:r w:rsidRPr="00A332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или газового хозяйства.</w:t>
      </w:r>
    </w:p>
    <w:p w:rsidR="00A332AB" w:rsidRPr="00A332AB" w:rsidRDefault="00A332AB" w:rsidP="00A33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32A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обнаружении взрывоопасных материалов земляные работы следует немедленно прекратить до получения разрешения соответствующих органов.</w:t>
      </w:r>
    </w:p>
    <w:p w:rsidR="00A332AB" w:rsidRPr="00A332AB" w:rsidRDefault="00A332AB" w:rsidP="00A33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32AB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Перед началом производства земляных работ на участках с возможным патогенным заражением почвы (свалки, скотомогильники, кладбища и др.) необходимо получить разрешение центра гигиены и эпидемиологии. Такие работы необходимо выполнять только по наряду-допуску.</w:t>
      </w:r>
    </w:p>
    <w:p w:rsidR="00A332AB" w:rsidRPr="00A332AB" w:rsidRDefault="00A332AB" w:rsidP="00A33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32AB">
        <w:rPr>
          <w:rFonts w:ascii="Times New Roman" w:eastAsia="Times New Roman" w:hAnsi="Times New Roman" w:cs="Times New Roman"/>
          <w:sz w:val="30"/>
          <w:szCs w:val="30"/>
          <w:lang w:eastAsia="ru-RU"/>
        </w:rPr>
        <w:t>Котлованы и траншеи, разрабатываемые на улицах, в проездах, во дворах населенных пунктов, а также в местах, где происходит движение людей и транспорта, должны быть ограждены защитными ограждениями, освещаемыми в ночное время. Места прохода людей через траншеи должны быть оборудованы переходными мостиками, освещаемыми в ночное время.</w:t>
      </w:r>
    </w:p>
    <w:p w:rsidR="00A332AB" w:rsidRPr="00A332AB" w:rsidRDefault="00A332AB" w:rsidP="00A33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32AB">
        <w:rPr>
          <w:rFonts w:ascii="Times New Roman" w:eastAsia="Times New Roman" w:hAnsi="Times New Roman" w:cs="Times New Roman"/>
          <w:sz w:val="30"/>
          <w:szCs w:val="30"/>
          <w:lang w:eastAsia="ru-RU"/>
        </w:rPr>
        <w:t>Грунт, извлеченный из котлованов или траншей, следует размещать на расстоянии не менее 0,5 м от бровки выемки. Разрабатывать грунт подкопом не допускается. Валуны, камни, отслоения грунта, обнаруженные на откосах, должны быть удалены.</w:t>
      </w:r>
    </w:p>
    <w:p w:rsidR="00A332AB" w:rsidRPr="00A332AB" w:rsidRDefault="00A332AB" w:rsidP="00A33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32A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Рытье котлованов и траншей с вертикальными стенками без креплений в нескальных и незамерзающих грунтах выше уровня грунтовых вод и при отсутствии вблизи подземных сооружений допускается на глубину не более: в насыпных, </w:t>
      </w:r>
      <w:proofErr w:type="spellStart"/>
      <w:r w:rsidRPr="00A332AB">
        <w:rPr>
          <w:rFonts w:ascii="Times New Roman" w:eastAsia="Times New Roman" w:hAnsi="Times New Roman" w:cs="Times New Roman"/>
          <w:sz w:val="30"/>
          <w:szCs w:val="30"/>
          <w:lang w:eastAsia="ru-RU"/>
        </w:rPr>
        <w:t>неслежавшихся</w:t>
      </w:r>
      <w:proofErr w:type="spellEnd"/>
      <w:r w:rsidRPr="00A332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песчаных грунтах - 1 м; в супесях - 1,25 м; в суглинках и глинах - 1,5 м.</w:t>
      </w:r>
    </w:p>
    <w:p w:rsidR="00A332AB" w:rsidRPr="00A332AB" w:rsidRDefault="00A332AB" w:rsidP="00A33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32AB">
        <w:rPr>
          <w:rFonts w:ascii="Times New Roman" w:eastAsia="Times New Roman" w:hAnsi="Times New Roman" w:cs="Times New Roman"/>
          <w:sz w:val="30"/>
          <w:szCs w:val="30"/>
          <w:lang w:eastAsia="ru-RU"/>
        </w:rPr>
        <w:t>Крутизна откосов выемок глубиной более 5 м должна устанавливаться проектом, в остальных случаях она принимается по таблице, приведенной в пункте 5.16 ТКП 45-1.03-44-2006.</w:t>
      </w:r>
    </w:p>
    <w:p w:rsidR="00A332AB" w:rsidRPr="00A332AB" w:rsidRDefault="00A332AB" w:rsidP="00A33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32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невозможности применения инвентарных креплений стенок котлованов или траншей следует применять крепления, изготовленные по </w:t>
      </w:r>
      <w:proofErr w:type="gramStart"/>
      <w:r w:rsidRPr="00A332AB">
        <w:rPr>
          <w:rFonts w:ascii="Times New Roman" w:eastAsia="Times New Roman" w:hAnsi="Times New Roman" w:cs="Times New Roman"/>
          <w:sz w:val="30"/>
          <w:szCs w:val="30"/>
          <w:lang w:eastAsia="ru-RU"/>
        </w:rPr>
        <w:t>индивидуальным проектам</w:t>
      </w:r>
      <w:proofErr w:type="gramEnd"/>
      <w:r w:rsidRPr="00A332AB">
        <w:rPr>
          <w:rFonts w:ascii="Times New Roman" w:eastAsia="Times New Roman" w:hAnsi="Times New Roman" w:cs="Times New Roman"/>
          <w:sz w:val="30"/>
          <w:szCs w:val="30"/>
          <w:lang w:eastAsia="ru-RU"/>
        </w:rPr>
        <w:t>. При установке крепления верхняя его часть должна выступать над бровкой выемки не менее чем на 0,15 м. Устанавливать крепления следует в направлении сверху вниз по мере разработки выемки на глубину не более 0,5 м. Разборку креплений следует производить в обратном направлении по мере обратной засыпки земли.</w:t>
      </w:r>
    </w:p>
    <w:p w:rsidR="00A332AB" w:rsidRPr="00A332AB" w:rsidRDefault="00A332AB" w:rsidP="00A33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32AB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Разработка роторными и траншейными экскаваторами в суглинках и глинах траншей с вертикальными стенками без крепления допускается на глубину не более 3 м. В местах, где требуется пребывание рабочих, должны устраиваться крепления траншей или откосов.</w:t>
      </w:r>
    </w:p>
    <w:p w:rsidR="00A332AB" w:rsidRPr="00A332AB" w:rsidRDefault="00A332AB" w:rsidP="00A33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32A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Производство работ в котлованах и траншеях с откосами, подвергшимися увлажнению, разрешается только после тщательного осмотра производителем работ состояния грунта в местах, где обнаружены «козырьки», трещины или отслоения. Перед допуском рабочих в котлованы или траншеи глубиной более 1,3 м должна быть проверена устойчивость откосов или крепления стен. Котлованы и траншеи, разработанные в зимнее время, при наступлении оттепели должны быть осмотрены, а по результатам осмотра - приняты меры к обеспечению устойчивости откосов или креплений.</w:t>
      </w:r>
    </w:p>
    <w:p w:rsidR="00A332AB" w:rsidRPr="00A332AB" w:rsidRDefault="00A332AB" w:rsidP="00A33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32A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извлечении грунта из выемок с помощью бадей необходимо устраивать защитные навесы-козырьки для укрытия работающих в выемке. Погрузка грунта на автосамосвалы должна производиться со стороны заднего или бокового борта.</w:t>
      </w:r>
    </w:p>
    <w:p w:rsidR="00A332AB" w:rsidRPr="00A332AB" w:rsidRDefault="00A332AB" w:rsidP="00A33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32A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разработке выемок экскаватором с прямой лопатой высоту забоя следует определять с таким расчетом, чтобы в процессе работы не образовывались «козырьки» из грунта.</w:t>
      </w:r>
    </w:p>
    <w:p w:rsidR="00A332AB" w:rsidRPr="00A332AB" w:rsidRDefault="00A332AB" w:rsidP="00A33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32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Односторонняя засыпка пазух у </w:t>
      </w:r>
      <w:proofErr w:type="spellStart"/>
      <w:r w:rsidRPr="00A332AB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свежевыложенных</w:t>
      </w:r>
      <w:proofErr w:type="spellEnd"/>
      <w:r w:rsidRPr="00A332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подпорных стен и фундаментов допускается после осуществления мероприятий, обеспечивающих устойчивость конструкции при принятых условиях, способах и порядке засыпки.</w:t>
      </w:r>
    </w:p>
    <w:p w:rsidR="00A332AB" w:rsidRDefault="00A332AB" w:rsidP="00CA0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332AB" w:rsidRDefault="00A332AB" w:rsidP="00A332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0" w:name="_GoBack"/>
      <w:bookmarkEnd w:id="0"/>
    </w:p>
    <w:sectPr w:rsidR="00A33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C7E"/>
    <w:rsid w:val="00A332AB"/>
    <w:rsid w:val="00CA0C7E"/>
    <w:rsid w:val="00D8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0C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0C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94808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36" w:space="18" w:color="E5E5E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2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hranatruda.of.by/okhrana-truda-pri-stroitelstve-i-ekspluatatsii-zdanij-i-sooruzhenij-i-ikh-territor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2024-09-11T12:09:00Z</dcterms:created>
  <dcterms:modified xsi:type="dcterms:W3CDTF">2024-09-11T12:09:00Z</dcterms:modified>
</cp:coreProperties>
</file>